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spacing w:after="0" w:before="0" w:line="288" w:lineRule="atLeast"/>
        <w:ind w:firstLine="0" w:left="0" w:right="0"/>
      </w:pPr>
      <w:r>
        <w:rPr>
          <w:rFonts w:ascii="Times New Roman" w:hAnsi="Times New Roman"/>
          <w:color w:val="000000"/>
          <w:sz w:val="24"/>
        </w:rPr>
        <w:t>Зарегистрировано в Минюсте России 24 октября 2022 г. N 70660</w:t>
      </w:r>
      <w:r>
        <w:rPr>
          <w:rFonts w:ascii="Times New Roman" w:hAnsi="Times New Roman"/>
          <w:color w:val="000000"/>
          <w:sz w:val="24"/>
        </w:rPr>
        <w:br/>
      </w:r>
      <w:r>
        <w:rPr>
          <w:rFonts w:ascii="Times New Roman" w:hAnsi="Times New Roman"/>
          <w:color w:val="000000"/>
          <w:sz w:val="24"/>
        </w:rPr>
        <w:t>_______________________________________________________</w:t>
      </w:r>
    </w:p>
    <w:p w14:paraId="03000000">
      <w:pPr>
        <w:spacing w:after="0" w:before="0" w:line="288" w:lineRule="atLeast"/>
        <w:ind w:firstLine="0" w:left="0" w:right="0"/>
      </w:pPr>
      <w:r>
        <w:rPr>
          <w:rFonts w:ascii="Times New Roman" w:hAnsi="Times New Roman"/>
          <w:color w:val="000000"/>
          <w:sz w:val="24"/>
        </w:rPr>
        <w:t> </w:t>
      </w:r>
    </w:p>
    <w:p w14:paraId="04000000">
      <w:pPr>
        <w:spacing w:after="0" w:before="0" w:line="74" w:lineRule="atLeast"/>
        <w:ind w:firstLine="0" w:left="0" w:right="0"/>
        <w:jc w:val="center"/>
      </w:pPr>
      <w:r>
        <w:rPr>
          <w:rFonts w:ascii="Arial" w:hAnsi="Arial"/>
          <w:b w:val="1"/>
          <w:color w:val="000000"/>
          <w:sz w:val="24"/>
        </w:rPr>
        <w:t>МИНИСТЕРСТВО ФИНАНСОВ РОССИЙСКОЙ ФЕДЕРАЦИИ</w:t>
      </w:r>
    </w:p>
    <w:p w14:paraId="05000000">
      <w:pPr>
        <w:spacing w:after="0" w:before="0" w:line="74" w:lineRule="atLeast"/>
        <w:ind w:firstLine="0" w:left="0" w:right="0"/>
        <w:jc w:val="center"/>
      </w:pPr>
      <w:r>
        <w:rPr>
          <w:rFonts w:ascii="Arial" w:hAnsi="Arial"/>
          <w:b w:val="1"/>
          <w:color w:val="000000"/>
          <w:sz w:val="24"/>
        </w:rPr>
        <w:t> </w:t>
      </w:r>
    </w:p>
    <w:p w14:paraId="06000000">
      <w:pPr>
        <w:spacing w:after="0" w:before="0" w:line="74" w:lineRule="atLeast"/>
        <w:ind w:firstLine="0" w:left="0" w:right="0"/>
        <w:jc w:val="center"/>
      </w:pPr>
      <w:r>
        <w:rPr>
          <w:rFonts w:ascii="Arial" w:hAnsi="Arial"/>
          <w:b w:val="1"/>
          <w:color w:val="000000"/>
          <w:sz w:val="24"/>
        </w:rPr>
        <w:t>ФЕДЕРАЛЬНОЕ АГЕНТСТВО</w:t>
      </w:r>
    </w:p>
    <w:p w14:paraId="07000000">
      <w:pPr>
        <w:spacing w:after="0" w:before="0" w:line="74" w:lineRule="atLeast"/>
        <w:ind w:firstLine="0" w:left="0" w:right="0"/>
        <w:jc w:val="center"/>
      </w:pPr>
      <w:r>
        <w:rPr>
          <w:rFonts w:ascii="Arial" w:hAnsi="Arial"/>
          <w:b w:val="1"/>
          <w:color w:val="000000"/>
          <w:sz w:val="24"/>
        </w:rPr>
        <w:t>ПО УПРАВЛЕНИЮ ГОСУДАРСТВЕННЫМ ИМУЩЕСТВОМ</w:t>
      </w:r>
    </w:p>
    <w:p w14:paraId="08000000">
      <w:pPr>
        <w:spacing w:after="0" w:before="0" w:line="74" w:lineRule="atLeast"/>
        <w:ind w:firstLine="0" w:left="0" w:right="0"/>
        <w:jc w:val="center"/>
      </w:pPr>
      <w:r>
        <w:rPr>
          <w:rFonts w:ascii="Arial" w:hAnsi="Arial"/>
          <w:b w:val="1"/>
          <w:color w:val="000000"/>
          <w:sz w:val="24"/>
        </w:rPr>
        <w:t> </w:t>
      </w:r>
    </w:p>
    <w:p w14:paraId="09000000">
      <w:pPr>
        <w:spacing w:after="0" w:before="0" w:line="74" w:lineRule="atLeast"/>
        <w:ind w:firstLine="0" w:left="0" w:right="0"/>
        <w:jc w:val="center"/>
      </w:pPr>
      <w:r>
        <w:rPr>
          <w:rFonts w:ascii="Arial" w:hAnsi="Arial"/>
          <w:b w:val="1"/>
          <w:color w:val="000000"/>
          <w:sz w:val="24"/>
        </w:rPr>
        <w:t>ПРИКАЗ</w:t>
      </w:r>
    </w:p>
    <w:p w14:paraId="0A000000">
      <w:pPr>
        <w:spacing w:after="0" w:before="0" w:line="74" w:lineRule="atLeast"/>
        <w:ind w:firstLine="0" w:left="0" w:right="0"/>
        <w:jc w:val="center"/>
      </w:pPr>
      <w:r>
        <w:rPr>
          <w:rFonts w:ascii="Arial" w:hAnsi="Arial"/>
          <w:b w:val="1"/>
          <w:color w:val="000000"/>
          <w:sz w:val="24"/>
        </w:rPr>
        <w:t>от 15 сентября 2022 г. N 203</w:t>
      </w:r>
    </w:p>
    <w:p w14:paraId="0B000000">
      <w:pPr>
        <w:spacing w:after="0" w:before="0" w:line="74" w:lineRule="atLeast"/>
        <w:ind w:firstLine="0" w:left="0" w:right="0"/>
        <w:jc w:val="center"/>
      </w:pPr>
      <w:r>
        <w:rPr>
          <w:rFonts w:ascii="Arial" w:hAnsi="Arial"/>
          <w:b w:val="1"/>
          <w:color w:val="000000"/>
          <w:sz w:val="24"/>
        </w:rPr>
        <w:t> </w:t>
      </w:r>
    </w:p>
    <w:p w14:paraId="0C000000">
      <w:pPr>
        <w:spacing w:after="0" w:before="0" w:line="74" w:lineRule="atLeast"/>
        <w:ind w:firstLine="0" w:left="0" w:right="0"/>
        <w:jc w:val="center"/>
      </w:pPr>
      <w:r>
        <w:rPr>
          <w:rFonts w:ascii="Arial" w:hAnsi="Arial"/>
          <w:b w:val="1"/>
          <w:color w:val="000000"/>
          <w:sz w:val="24"/>
        </w:rPr>
        <w:t>ОБ УТВЕРЖДЕНИИ ПОРЯДКА</w:t>
      </w:r>
    </w:p>
    <w:p w14:paraId="0D000000">
      <w:pPr>
        <w:spacing w:after="0" w:before="0" w:line="74" w:lineRule="atLeast"/>
        <w:ind w:firstLine="0" w:left="0" w:right="0"/>
        <w:jc w:val="center"/>
      </w:pPr>
      <w:r>
        <w:rPr>
          <w:rFonts w:ascii="Arial" w:hAnsi="Arial"/>
          <w:b w:val="1"/>
          <w:color w:val="000000"/>
          <w:sz w:val="24"/>
        </w:rPr>
        <w:t>ПРЕДСТАВЛЕНИЯ СВЕДЕНИЙ О ДОХОДАХ, ОБ ИМУЩЕСТВЕ</w:t>
      </w:r>
    </w:p>
    <w:p w14:paraId="0E000000">
      <w:pPr>
        <w:spacing w:after="0" w:before="0" w:line="74" w:lineRule="atLeast"/>
        <w:ind w:firstLine="0" w:left="0" w:right="0"/>
        <w:jc w:val="center"/>
      </w:pPr>
      <w:r>
        <w:rPr>
          <w:rFonts w:ascii="Arial" w:hAnsi="Arial"/>
          <w:b w:val="1"/>
          <w:color w:val="000000"/>
          <w:sz w:val="24"/>
        </w:rPr>
        <w:t>И ОБЯЗАТЕЛЬСТВАХ ИМУЩЕСТВЕННОГО ХАРАКТЕРА ГРАЖДАНАМИ,</w:t>
      </w:r>
    </w:p>
    <w:p w14:paraId="0F000000">
      <w:pPr>
        <w:spacing w:after="0" w:before="0" w:line="74" w:lineRule="atLeast"/>
        <w:ind w:firstLine="0" w:left="0" w:right="0"/>
        <w:jc w:val="center"/>
      </w:pPr>
      <w:r>
        <w:rPr>
          <w:rFonts w:ascii="Arial" w:hAnsi="Arial"/>
          <w:b w:val="1"/>
          <w:color w:val="000000"/>
          <w:sz w:val="24"/>
        </w:rPr>
        <w:t>ПРЕТЕНДУЮЩИМИ НА ЗАМЕЩЕНИЕ ДОЛЖНОСТЕЙ ФЕДЕРАЛЬНОЙ</w:t>
      </w:r>
    </w:p>
    <w:p w14:paraId="10000000">
      <w:pPr>
        <w:spacing w:after="0" w:before="0" w:line="74" w:lineRule="atLeast"/>
        <w:ind w:firstLine="0" w:left="0" w:right="0"/>
        <w:jc w:val="center"/>
      </w:pPr>
      <w:r>
        <w:rPr>
          <w:rFonts w:ascii="Arial" w:hAnsi="Arial"/>
          <w:b w:val="1"/>
          <w:color w:val="000000"/>
          <w:sz w:val="24"/>
        </w:rPr>
        <w:t>ГОСУДАРСТВЕННОЙ ГРАЖДАНСКОЙ СЛУЖБЫ В ФЕДЕРАЛЬНОМ АГЕНТСТВЕ</w:t>
      </w:r>
    </w:p>
    <w:p w14:paraId="11000000">
      <w:pPr>
        <w:spacing w:after="0" w:before="0" w:line="74" w:lineRule="atLeast"/>
        <w:ind w:firstLine="0" w:left="0" w:right="0"/>
        <w:jc w:val="center"/>
      </w:pPr>
      <w:r>
        <w:rPr>
          <w:rFonts w:ascii="Arial" w:hAnsi="Arial"/>
          <w:b w:val="1"/>
          <w:color w:val="000000"/>
          <w:sz w:val="24"/>
        </w:rPr>
        <w:t>ПО УПРАВЛЕНИЮ ГОСУДАРСТВЕННЫМ ИМУЩЕСТВОМ И ЕГО</w:t>
      </w:r>
    </w:p>
    <w:p w14:paraId="12000000">
      <w:pPr>
        <w:spacing w:after="0" w:before="0" w:line="74" w:lineRule="atLeast"/>
        <w:ind w:firstLine="0" w:left="0" w:right="0"/>
        <w:jc w:val="center"/>
      </w:pPr>
      <w:r>
        <w:rPr>
          <w:rFonts w:ascii="Arial" w:hAnsi="Arial"/>
          <w:b w:val="1"/>
          <w:color w:val="000000"/>
          <w:sz w:val="24"/>
        </w:rPr>
        <w:t>ТЕРРИТОРИАЛЬНЫХ ОРГАНАХ, И ПРЕДСТАВЛЕНИЯ СВЕДЕНИЙ</w:t>
      </w:r>
    </w:p>
    <w:p w14:paraId="13000000">
      <w:pPr>
        <w:spacing w:after="0" w:before="0" w:line="74" w:lineRule="atLeast"/>
        <w:ind w:firstLine="0" w:left="0" w:right="0"/>
        <w:jc w:val="center"/>
      </w:pPr>
      <w:r>
        <w:rPr>
          <w:rFonts w:ascii="Arial" w:hAnsi="Arial"/>
          <w:b w:val="1"/>
          <w:color w:val="000000"/>
          <w:sz w:val="24"/>
        </w:rPr>
        <w:t>О ДОХОДАХ, РАСХОДАХ, ОБ ИМУЩЕСТВЕ И ОБЯЗАТЕЛЬСТВАХ</w:t>
      </w:r>
    </w:p>
    <w:p w14:paraId="14000000">
      <w:pPr>
        <w:spacing w:after="0" w:before="0" w:line="74" w:lineRule="atLeast"/>
        <w:ind w:firstLine="0" w:left="0" w:right="0"/>
        <w:jc w:val="center"/>
      </w:pPr>
      <w:r>
        <w:rPr>
          <w:rFonts w:ascii="Arial" w:hAnsi="Arial"/>
          <w:b w:val="1"/>
          <w:color w:val="000000"/>
          <w:sz w:val="24"/>
        </w:rPr>
        <w:t>ИМУЩЕСТВЕННОГО ХАРАКТЕРА ФЕДЕРАЛЬНЫМИ ГОСУДАРСТВЕННЫМИ</w:t>
      </w:r>
    </w:p>
    <w:p w14:paraId="15000000">
      <w:pPr>
        <w:spacing w:after="0" w:before="0" w:line="74" w:lineRule="atLeast"/>
        <w:ind w:firstLine="0" w:left="0" w:right="0"/>
        <w:jc w:val="center"/>
      </w:pPr>
      <w:r>
        <w:rPr>
          <w:rFonts w:ascii="Arial" w:hAnsi="Arial"/>
          <w:b w:val="1"/>
          <w:color w:val="000000"/>
          <w:sz w:val="24"/>
        </w:rPr>
        <w:t>ГРАЖДАНСКИМИ СЛУЖАЩИМИ ФЕДЕРАЛЬНОГО АГЕНТСТВА</w:t>
      </w:r>
    </w:p>
    <w:p w14:paraId="16000000">
      <w:pPr>
        <w:spacing w:after="0" w:before="0" w:line="74" w:lineRule="atLeast"/>
        <w:ind w:firstLine="0" w:left="0" w:right="0"/>
        <w:jc w:val="center"/>
      </w:pPr>
      <w:r>
        <w:rPr>
          <w:rFonts w:ascii="Arial" w:hAnsi="Arial"/>
          <w:b w:val="1"/>
          <w:color w:val="000000"/>
          <w:sz w:val="24"/>
        </w:rPr>
        <w:t>ПО УПРАВЛЕНИЮ ГОСУДАРСТВЕННЫМ ИМУЩЕСТВОМ</w:t>
      </w:r>
    </w:p>
    <w:p w14:paraId="17000000">
      <w:pPr>
        <w:spacing w:after="0" w:before="0" w:line="74" w:lineRule="atLeast"/>
        <w:ind w:firstLine="0" w:left="0" w:right="0"/>
        <w:jc w:val="center"/>
      </w:pPr>
      <w:r>
        <w:rPr>
          <w:rFonts w:ascii="Arial" w:hAnsi="Arial"/>
          <w:b w:val="1"/>
          <w:color w:val="000000"/>
          <w:sz w:val="24"/>
        </w:rPr>
        <w:t>И ЕГО ТЕРРИТОРИАЛЬНЫХ ОРГАНОВ</w:t>
      </w:r>
    </w:p>
    <w:p w14:paraId="18000000">
      <w:pPr>
        <w:spacing w:after="0" w:before="0" w:line="288" w:lineRule="atLeast"/>
        <w:ind w:firstLine="540" w:left="0" w:right="0"/>
        <w:jc w:val="both"/>
      </w:pPr>
      <w:r>
        <w:rPr>
          <w:rFonts w:ascii="Times New Roman" w:hAnsi="Times New Roman"/>
          <w:color w:val="000000"/>
          <w:sz w:val="24"/>
        </w:rPr>
        <w:t> </w:t>
      </w:r>
    </w:p>
    <w:p w14:paraId="19000000">
      <w:pPr>
        <w:spacing w:after="0" w:before="0" w:line="288" w:lineRule="atLeast"/>
        <w:ind w:firstLine="540" w:left="0" w:right="0"/>
        <w:jc w:val="both"/>
      </w:pPr>
      <w:r>
        <w:rPr>
          <w:rFonts w:ascii="Times New Roman" w:hAnsi="Times New Roman"/>
          <w:color w:val="000000"/>
          <w:sz w:val="24"/>
        </w:rPr>
        <w:t xml:space="preserve">В соответствии с </w:t>
      </w:r>
      <w:r>
        <w:rPr>
          <w:rFonts w:ascii="Times New Roman" w:hAnsi="Times New Roman"/>
          <w:color w:val="0000FF"/>
          <w:sz w:val="24"/>
          <w:u w:val="none"/>
        </w:rPr>
        <w:t>частью 2 статьи 8</w:t>
      </w:r>
      <w:r>
        <w:rPr>
          <w:rFonts w:ascii="Times New Roman" w:hAnsi="Times New Roman"/>
          <w:color w:val="000000"/>
          <w:sz w:val="24"/>
        </w:rPr>
        <w:t xml:space="preserve"> и </w:t>
      </w:r>
      <w:r>
        <w:rPr>
          <w:rFonts w:ascii="Times New Roman" w:hAnsi="Times New Roman"/>
          <w:color w:val="0000FF"/>
          <w:sz w:val="24"/>
          <w:u w:val="none"/>
        </w:rPr>
        <w:t>частью 1 статьи 8.1</w:t>
      </w:r>
      <w:r>
        <w:rPr>
          <w:rFonts w:ascii="Times New Roman" w:hAnsi="Times New Roman"/>
          <w:color w:val="000000"/>
          <w:sz w:val="24"/>
        </w:rPr>
        <w:t xml:space="preserve"> Федерального закона от 25 декабря 2008 г. N 273-ФЗ "О противодействии коррупции" (Собрание законодательства Российской Федерации, 2008, N 52, ст. 6228; 2012, N 50, ст. 6954; 2017, N 15, ст. 2139), </w:t>
      </w:r>
      <w:r>
        <w:rPr>
          <w:rFonts w:ascii="Times New Roman" w:hAnsi="Times New Roman"/>
          <w:color w:val="0000FF"/>
          <w:sz w:val="24"/>
          <w:u w:val="none"/>
        </w:rPr>
        <w:t>частью 2 статьи 3</w:t>
      </w:r>
      <w:r>
        <w:rPr>
          <w:rFonts w:ascii="Times New Roman" w:hAnsi="Times New Roman"/>
          <w:color w:val="000000"/>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w:t>
      </w:r>
      <w:r>
        <w:rPr>
          <w:rFonts w:ascii="Times New Roman" w:hAnsi="Times New Roman"/>
          <w:color w:val="0000FF"/>
          <w:sz w:val="24"/>
          <w:u w:val="none"/>
        </w:rPr>
        <w:t>абзацем первым пункта 7</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 приказываю:</w:t>
      </w:r>
    </w:p>
    <w:p w14:paraId="1A000000">
      <w:pPr>
        <w:spacing w:after="0" w:before="168" w:line="288" w:lineRule="atLeast"/>
        <w:ind w:firstLine="540" w:left="0" w:right="0"/>
        <w:jc w:val="both"/>
      </w:pPr>
      <w:r>
        <w:rPr>
          <w:rFonts w:ascii="Times New Roman" w:hAnsi="Times New Roman"/>
          <w:color w:val="000000"/>
          <w:sz w:val="24"/>
        </w:rPr>
        <w:t xml:space="preserve">1. Утвердить прилагаемый </w:t>
      </w:r>
      <w:r>
        <w:rPr>
          <w:rFonts w:ascii="Times New Roman" w:hAnsi="Times New Roman"/>
          <w:color w:val="0000FF"/>
          <w:sz w:val="24"/>
          <w:u w:val="none"/>
        </w:rPr>
        <w:t>Порядок</w:t>
      </w:r>
      <w:r>
        <w:rPr>
          <w:rFonts w:ascii="Times New Roman" w:hAnsi="Times New Roman"/>
          <w:color w:val="000000"/>
          <w:sz w:val="24"/>
        </w:rPr>
        <w:t xml:space="preserve">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в Федеральном агентстве по управлению государственным имуществом и ег</w:t>
      </w:r>
      <w:r>
        <w:rPr>
          <w:rFonts w:ascii="Times New Roman" w:hAnsi="Times New Roman"/>
          <w:color w:val="000000"/>
          <w:sz w:val="24"/>
        </w:rPr>
        <w:t>о территориальных органах, и представления сведений о доходах, расходах, об имуществе и обязательствах имущественного характера федеральными государственными гражданскими служащими Федерального агентства по управлению государственным имуществом и его терри</w:t>
      </w:r>
      <w:r>
        <w:rPr>
          <w:rFonts w:ascii="Times New Roman" w:hAnsi="Times New Roman"/>
          <w:color w:val="000000"/>
          <w:sz w:val="24"/>
        </w:rPr>
        <w:t>ториальных органов.</w:t>
      </w:r>
    </w:p>
    <w:p w14:paraId="1B000000">
      <w:pPr>
        <w:spacing w:after="0" w:before="168" w:line="288" w:lineRule="atLeast"/>
        <w:ind w:firstLine="540" w:left="0" w:right="0"/>
        <w:jc w:val="both"/>
      </w:pPr>
      <w:r>
        <w:rPr>
          <w:rFonts w:ascii="Times New Roman" w:hAnsi="Times New Roman"/>
          <w:color w:val="000000"/>
          <w:sz w:val="24"/>
        </w:rPr>
        <w:t xml:space="preserve">2. Признать утратившим силу </w:t>
      </w:r>
      <w:r>
        <w:rPr>
          <w:rFonts w:ascii="Times New Roman" w:hAnsi="Times New Roman"/>
          <w:color w:val="0000FF"/>
          <w:sz w:val="24"/>
          <w:u w:val="none"/>
        </w:rPr>
        <w:t>приказ</w:t>
      </w:r>
      <w:r>
        <w:rPr>
          <w:rFonts w:ascii="Times New Roman" w:hAnsi="Times New Roman"/>
          <w:color w:val="000000"/>
          <w:sz w:val="24"/>
        </w:rPr>
        <w:t xml:space="preserve"> Федерального агентства по управлению государственным имуществом от 29 марта 2016 г. N 117 "Об утверждении Порядка представления гражданами, претендующими на замещение должностей федеральной государственной гражданской службы в Федеральном агентстве по упр</w:t>
      </w:r>
      <w:r>
        <w:rPr>
          <w:rFonts w:ascii="Times New Roman" w:hAnsi="Times New Roman"/>
          <w:color w:val="000000"/>
          <w:sz w:val="24"/>
        </w:rPr>
        <w:t>авлению государственным имуществом и его территориальных органах, и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сведений о доходах, об имуществе и обязат</w:t>
      </w:r>
      <w:r>
        <w:rPr>
          <w:rFonts w:ascii="Times New Roman" w:hAnsi="Times New Roman"/>
          <w:color w:val="000000"/>
          <w:sz w:val="24"/>
        </w:rPr>
        <w:t>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Порядка представления федеральными государственными гражданскими служащими Федерально</w:t>
      </w:r>
      <w:r>
        <w:rPr>
          <w:rFonts w:ascii="Times New Roman" w:hAnsi="Times New Roman"/>
          <w:color w:val="000000"/>
          <w:sz w:val="24"/>
        </w:rPr>
        <w:t>го агентства по управлению государственным имуществом и его территориальных органов сведений о расходах, а также сведений о расходах своих супруги (супруга) и несовершеннолетних детей" (зарегистрирован Министерством юстиции Российской Федерации 21 апреля 2</w:t>
      </w:r>
      <w:r>
        <w:rPr>
          <w:rFonts w:ascii="Times New Roman" w:hAnsi="Times New Roman"/>
          <w:color w:val="000000"/>
          <w:sz w:val="24"/>
        </w:rPr>
        <w:t>016 г., регистрационный N 41890).</w:t>
      </w:r>
    </w:p>
    <w:p w14:paraId="1C000000">
      <w:pPr>
        <w:spacing w:after="0" w:before="0" w:line="288" w:lineRule="atLeast"/>
        <w:ind w:firstLine="540" w:left="0" w:right="0"/>
        <w:jc w:val="both"/>
      </w:pPr>
      <w:r>
        <w:rPr>
          <w:rFonts w:ascii="Times New Roman" w:hAnsi="Times New Roman"/>
          <w:color w:val="000000"/>
          <w:sz w:val="24"/>
        </w:rPr>
        <w:t> </w:t>
      </w:r>
    </w:p>
    <w:p w14:paraId="1D000000">
      <w:pPr>
        <w:spacing w:after="0" w:before="0" w:line="288" w:lineRule="atLeast"/>
        <w:ind w:firstLine="0" w:left="0" w:right="0"/>
        <w:jc w:val="right"/>
      </w:pPr>
      <w:r>
        <w:rPr>
          <w:rFonts w:ascii="Times New Roman" w:hAnsi="Times New Roman"/>
          <w:color w:val="000000"/>
          <w:sz w:val="24"/>
        </w:rPr>
        <w:t>Руководитель</w:t>
      </w:r>
    </w:p>
    <w:p w14:paraId="1E000000">
      <w:pPr>
        <w:spacing w:after="0" w:before="0" w:line="288" w:lineRule="atLeast"/>
        <w:ind w:firstLine="0" w:left="0" w:right="0"/>
        <w:jc w:val="right"/>
      </w:pPr>
      <w:r>
        <w:rPr>
          <w:rFonts w:ascii="Times New Roman" w:hAnsi="Times New Roman"/>
          <w:color w:val="000000"/>
          <w:sz w:val="24"/>
        </w:rPr>
        <w:t>В.В.ЯКОВЕНКО</w:t>
      </w:r>
    </w:p>
    <w:p w14:paraId="1F000000">
      <w:pPr>
        <w:spacing w:after="0" w:before="0" w:line="288" w:lineRule="atLeast"/>
        <w:ind w:firstLine="540" w:left="0" w:right="0"/>
        <w:jc w:val="both"/>
      </w:pPr>
      <w:r>
        <w:rPr>
          <w:rFonts w:ascii="Times New Roman" w:hAnsi="Times New Roman"/>
          <w:color w:val="000000"/>
          <w:sz w:val="24"/>
        </w:rPr>
        <w:t> </w:t>
      </w:r>
    </w:p>
    <w:p w14:paraId="20000000">
      <w:pPr>
        <w:spacing w:after="0" w:before="0" w:line="288" w:lineRule="atLeast"/>
        <w:ind w:firstLine="540" w:left="0" w:right="0"/>
        <w:jc w:val="both"/>
      </w:pPr>
      <w:r>
        <w:rPr>
          <w:rFonts w:ascii="Times New Roman" w:hAnsi="Times New Roman"/>
          <w:color w:val="000000"/>
          <w:sz w:val="24"/>
        </w:rPr>
        <w:t> </w:t>
      </w:r>
    </w:p>
    <w:p w14:paraId="21000000">
      <w:pPr>
        <w:spacing w:after="0" w:before="0" w:line="288" w:lineRule="atLeast"/>
        <w:ind w:firstLine="540" w:left="0" w:right="0"/>
        <w:jc w:val="both"/>
      </w:pPr>
      <w:r>
        <w:rPr>
          <w:rFonts w:ascii="Times New Roman" w:hAnsi="Times New Roman"/>
          <w:color w:val="000000"/>
          <w:sz w:val="24"/>
        </w:rPr>
        <w:t> </w:t>
      </w:r>
    </w:p>
    <w:p w14:paraId="22000000">
      <w:pPr>
        <w:spacing w:after="0" w:before="0" w:line="288" w:lineRule="atLeast"/>
        <w:ind w:firstLine="540" w:left="0" w:right="0"/>
        <w:jc w:val="both"/>
        <w:rPr>
          <w:rFonts w:ascii="Times New Roman" w:hAnsi="Times New Roman"/>
          <w:color w:val="000000"/>
          <w:sz w:val="24"/>
        </w:rPr>
      </w:pPr>
      <w:r>
        <w:rPr>
          <w:rFonts w:ascii="Times New Roman" w:hAnsi="Times New Roman"/>
          <w:color w:val="000000"/>
          <w:sz w:val="24"/>
        </w:rPr>
        <w:t> </w:t>
      </w:r>
    </w:p>
    <w:p w14:paraId="23000000">
      <w:pPr>
        <w:spacing w:after="0" w:before="0" w:line="288" w:lineRule="atLeast"/>
        <w:ind w:firstLine="540" w:left="0" w:right="0"/>
        <w:jc w:val="both"/>
        <w:rPr>
          <w:rFonts w:ascii="Times New Roman" w:hAnsi="Times New Roman"/>
          <w:sz w:val="24"/>
        </w:rPr>
      </w:pPr>
    </w:p>
    <w:p w14:paraId="24000000">
      <w:pPr>
        <w:spacing w:after="0" w:before="0" w:line="288" w:lineRule="atLeast"/>
        <w:ind w:firstLine="540" w:left="0" w:right="0"/>
        <w:jc w:val="both"/>
        <w:rPr>
          <w:rFonts w:ascii="Times New Roman" w:hAnsi="Times New Roman"/>
          <w:sz w:val="24"/>
        </w:rPr>
      </w:pPr>
    </w:p>
    <w:p w14:paraId="25000000">
      <w:pPr>
        <w:spacing w:after="0" w:before="0" w:line="288" w:lineRule="atLeast"/>
        <w:ind w:firstLine="540" w:left="0" w:right="0"/>
        <w:jc w:val="both"/>
        <w:rPr>
          <w:rFonts w:ascii="Times New Roman" w:hAnsi="Times New Roman"/>
          <w:sz w:val="24"/>
        </w:rPr>
      </w:pPr>
    </w:p>
    <w:p w14:paraId="26000000">
      <w:pPr>
        <w:spacing w:after="0" w:before="0" w:line="288" w:lineRule="atLeast"/>
        <w:ind w:firstLine="540" w:left="0" w:right="0"/>
        <w:jc w:val="both"/>
        <w:rPr>
          <w:rFonts w:ascii="Times New Roman" w:hAnsi="Times New Roman"/>
          <w:sz w:val="24"/>
        </w:rPr>
      </w:pPr>
    </w:p>
    <w:p w14:paraId="27000000">
      <w:pPr>
        <w:spacing w:after="0" w:before="0" w:line="288" w:lineRule="atLeast"/>
        <w:ind w:firstLine="540" w:left="0" w:right="0"/>
        <w:jc w:val="both"/>
        <w:rPr>
          <w:rFonts w:ascii="Times New Roman" w:hAnsi="Times New Roman"/>
          <w:sz w:val="24"/>
        </w:rPr>
      </w:pPr>
    </w:p>
    <w:p w14:paraId="28000000">
      <w:pPr>
        <w:spacing w:after="0" w:before="0" w:line="288" w:lineRule="atLeast"/>
        <w:ind w:firstLine="540" w:left="0" w:right="0"/>
        <w:jc w:val="both"/>
        <w:rPr>
          <w:rFonts w:ascii="Times New Roman" w:hAnsi="Times New Roman"/>
          <w:sz w:val="24"/>
        </w:rPr>
      </w:pPr>
    </w:p>
    <w:p w14:paraId="29000000">
      <w:pPr>
        <w:spacing w:after="0" w:before="0" w:line="288" w:lineRule="atLeast"/>
        <w:ind w:firstLine="540" w:left="0" w:right="0"/>
        <w:jc w:val="both"/>
        <w:rPr>
          <w:rFonts w:ascii="Times New Roman" w:hAnsi="Times New Roman"/>
          <w:sz w:val="24"/>
        </w:rPr>
      </w:pPr>
    </w:p>
    <w:p w14:paraId="2A000000">
      <w:pPr>
        <w:spacing w:after="0" w:before="0" w:line="288" w:lineRule="atLeast"/>
        <w:ind w:firstLine="540" w:left="0" w:right="0"/>
        <w:jc w:val="both"/>
        <w:rPr>
          <w:rFonts w:ascii="Times New Roman" w:hAnsi="Times New Roman"/>
          <w:sz w:val="24"/>
        </w:rPr>
      </w:pPr>
    </w:p>
    <w:p w14:paraId="2B000000">
      <w:pPr>
        <w:spacing w:after="0" w:before="0" w:line="288" w:lineRule="atLeast"/>
        <w:ind w:firstLine="540" w:left="0" w:right="0"/>
        <w:jc w:val="both"/>
        <w:rPr>
          <w:rFonts w:ascii="Times New Roman" w:hAnsi="Times New Roman"/>
          <w:sz w:val="24"/>
        </w:rPr>
      </w:pPr>
    </w:p>
    <w:p w14:paraId="2C000000">
      <w:pPr>
        <w:spacing w:after="0" w:before="0" w:line="288" w:lineRule="atLeast"/>
        <w:ind w:firstLine="540" w:left="0" w:right="0"/>
        <w:jc w:val="both"/>
        <w:rPr>
          <w:rFonts w:ascii="Times New Roman" w:hAnsi="Times New Roman"/>
          <w:sz w:val="24"/>
        </w:rPr>
      </w:pPr>
    </w:p>
    <w:p w14:paraId="2D000000">
      <w:pPr>
        <w:spacing w:after="0" w:before="0" w:line="288" w:lineRule="atLeast"/>
        <w:ind w:firstLine="540" w:left="0" w:right="0"/>
        <w:jc w:val="both"/>
        <w:rPr>
          <w:rFonts w:ascii="Times New Roman" w:hAnsi="Times New Roman"/>
          <w:sz w:val="24"/>
        </w:rPr>
      </w:pPr>
    </w:p>
    <w:p w14:paraId="2E000000">
      <w:pPr>
        <w:spacing w:after="0" w:before="0" w:line="288" w:lineRule="atLeast"/>
        <w:ind w:firstLine="540" w:left="0" w:right="0"/>
        <w:jc w:val="both"/>
        <w:rPr>
          <w:rFonts w:ascii="Times New Roman" w:hAnsi="Times New Roman"/>
          <w:sz w:val="24"/>
        </w:rPr>
      </w:pPr>
    </w:p>
    <w:p w14:paraId="2F000000">
      <w:pPr>
        <w:spacing w:after="0" w:before="0" w:line="288" w:lineRule="atLeast"/>
        <w:ind w:firstLine="540" w:left="0" w:right="0"/>
        <w:jc w:val="both"/>
        <w:rPr>
          <w:rFonts w:ascii="Times New Roman" w:hAnsi="Times New Roman"/>
          <w:sz w:val="24"/>
        </w:rPr>
      </w:pPr>
    </w:p>
    <w:p w14:paraId="30000000">
      <w:pPr>
        <w:spacing w:after="0" w:before="0" w:line="288" w:lineRule="atLeast"/>
        <w:ind w:firstLine="540" w:left="0" w:right="0"/>
        <w:jc w:val="both"/>
        <w:rPr>
          <w:rFonts w:ascii="Times New Roman" w:hAnsi="Times New Roman"/>
          <w:sz w:val="24"/>
        </w:rPr>
      </w:pPr>
    </w:p>
    <w:p w14:paraId="31000000">
      <w:pPr>
        <w:spacing w:after="0" w:before="0" w:line="288" w:lineRule="atLeast"/>
        <w:ind w:firstLine="540" w:left="0" w:right="0"/>
        <w:jc w:val="both"/>
        <w:rPr>
          <w:rFonts w:ascii="Times New Roman" w:hAnsi="Times New Roman"/>
          <w:sz w:val="24"/>
        </w:rPr>
      </w:pPr>
    </w:p>
    <w:p w14:paraId="32000000">
      <w:pPr>
        <w:spacing w:after="0" w:before="0" w:line="288" w:lineRule="atLeast"/>
        <w:ind w:firstLine="540" w:left="0" w:right="0"/>
        <w:jc w:val="both"/>
        <w:rPr>
          <w:rFonts w:ascii="Times New Roman" w:hAnsi="Times New Roman"/>
          <w:sz w:val="24"/>
        </w:rPr>
      </w:pPr>
    </w:p>
    <w:p w14:paraId="33000000">
      <w:pPr>
        <w:spacing w:after="0" w:before="0" w:line="288" w:lineRule="atLeast"/>
        <w:ind w:firstLine="540" w:left="0" w:right="0"/>
        <w:jc w:val="both"/>
        <w:rPr>
          <w:rFonts w:ascii="Times New Roman" w:hAnsi="Times New Roman"/>
          <w:sz w:val="24"/>
        </w:rPr>
      </w:pPr>
    </w:p>
    <w:p w14:paraId="34000000">
      <w:pPr>
        <w:spacing w:after="0" w:before="0" w:line="288" w:lineRule="atLeast"/>
        <w:ind w:firstLine="540" w:left="0" w:right="0"/>
        <w:jc w:val="both"/>
        <w:rPr>
          <w:rFonts w:ascii="Times New Roman" w:hAnsi="Times New Roman"/>
          <w:sz w:val="24"/>
        </w:rPr>
      </w:pPr>
    </w:p>
    <w:p w14:paraId="35000000">
      <w:pPr>
        <w:spacing w:after="0" w:before="0" w:line="288" w:lineRule="atLeast"/>
        <w:ind w:firstLine="540" w:left="0" w:right="0"/>
        <w:jc w:val="both"/>
        <w:rPr>
          <w:rFonts w:ascii="Times New Roman" w:hAnsi="Times New Roman"/>
          <w:sz w:val="24"/>
        </w:rPr>
      </w:pPr>
    </w:p>
    <w:p w14:paraId="36000000">
      <w:pPr>
        <w:spacing w:after="0" w:before="0" w:line="288" w:lineRule="atLeast"/>
        <w:ind w:firstLine="540" w:left="0" w:right="0"/>
        <w:jc w:val="both"/>
        <w:rPr>
          <w:rFonts w:ascii="Times New Roman" w:hAnsi="Times New Roman"/>
          <w:sz w:val="24"/>
        </w:rPr>
      </w:pPr>
    </w:p>
    <w:p w14:paraId="37000000">
      <w:pPr>
        <w:spacing w:after="0" w:before="0" w:line="288" w:lineRule="atLeast"/>
        <w:ind w:firstLine="540" w:left="0" w:right="0"/>
        <w:jc w:val="both"/>
        <w:rPr>
          <w:rFonts w:ascii="Times New Roman" w:hAnsi="Times New Roman"/>
          <w:sz w:val="24"/>
        </w:rPr>
      </w:pPr>
    </w:p>
    <w:p w14:paraId="38000000">
      <w:pPr>
        <w:spacing w:after="0" w:before="0" w:line="288" w:lineRule="atLeast"/>
        <w:ind w:firstLine="540" w:left="0" w:right="0"/>
        <w:jc w:val="both"/>
        <w:rPr>
          <w:rFonts w:ascii="Times New Roman" w:hAnsi="Times New Roman"/>
          <w:sz w:val="24"/>
        </w:rPr>
      </w:pPr>
    </w:p>
    <w:p w14:paraId="39000000">
      <w:pPr>
        <w:spacing w:after="0" w:before="0" w:line="288" w:lineRule="atLeast"/>
        <w:ind w:firstLine="540" w:left="0" w:right="0"/>
        <w:jc w:val="both"/>
        <w:rPr>
          <w:rFonts w:ascii="Times New Roman" w:hAnsi="Times New Roman"/>
          <w:sz w:val="24"/>
        </w:rPr>
      </w:pPr>
    </w:p>
    <w:p w14:paraId="3A000000">
      <w:pPr>
        <w:spacing w:after="0" w:before="0" w:line="288" w:lineRule="atLeast"/>
        <w:ind w:firstLine="540" w:left="0" w:right="0"/>
        <w:jc w:val="both"/>
        <w:rPr>
          <w:rFonts w:ascii="Times New Roman" w:hAnsi="Times New Roman"/>
          <w:sz w:val="24"/>
        </w:rPr>
      </w:pPr>
    </w:p>
    <w:p w14:paraId="3B000000">
      <w:pPr>
        <w:spacing w:after="0" w:before="0" w:line="288" w:lineRule="atLeast"/>
        <w:ind w:firstLine="540" w:left="0" w:right="0"/>
        <w:jc w:val="both"/>
        <w:rPr>
          <w:rFonts w:ascii="Times New Roman" w:hAnsi="Times New Roman"/>
          <w:sz w:val="24"/>
        </w:rPr>
      </w:pPr>
    </w:p>
    <w:p w14:paraId="3C000000">
      <w:pPr>
        <w:spacing w:after="0" w:before="0" w:line="288" w:lineRule="atLeast"/>
        <w:ind w:firstLine="540" w:left="0" w:right="0"/>
        <w:jc w:val="both"/>
        <w:rPr>
          <w:rFonts w:ascii="Times New Roman" w:hAnsi="Times New Roman"/>
          <w:sz w:val="24"/>
        </w:rPr>
      </w:pPr>
    </w:p>
    <w:p w14:paraId="3D000000">
      <w:pPr>
        <w:spacing w:after="0" w:before="0" w:line="288" w:lineRule="atLeast"/>
        <w:ind w:firstLine="540" w:left="0" w:right="0"/>
        <w:jc w:val="both"/>
        <w:rPr>
          <w:rFonts w:ascii="Times New Roman" w:hAnsi="Times New Roman"/>
          <w:sz w:val="24"/>
        </w:rPr>
      </w:pPr>
    </w:p>
    <w:p w14:paraId="3E000000">
      <w:pPr>
        <w:spacing w:after="0" w:before="0" w:line="288" w:lineRule="atLeast"/>
        <w:ind w:firstLine="540" w:left="0" w:right="0"/>
        <w:jc w:val="both"/>
        <w:rPr>
          <w:rFonts w:ascii="Times New Roman" w:hAnsi="Times New Roman"/>
          <w:sz w:val="24"/>
        </w:rPr>
      </w:pPr>
    </w:p>
    <w:p w14:paraId="3F000000">
      <w:pPr>
        <w:spacing w:after="0" w:before="0" w:line="288" w:lineRule="atLeast"/>
        <w:ind w:firstLine="540" w:left="0" w:right="0"/>
        <w:jc w:val="both"/>
        <w:rPr>
          <w:rFonts w:ascii="Times New Roman" w:hAnsi="Times New Roman"/>
          <w:sz w:val="24"/>
        </w:rPr>
      </w:pPr>
    </w:p>
    <w:p w14:paraId="40000000">
      <w:pPr>
        <w:spacing w:after="0" w:before="0" w:line="288" w:lineRule="atLeast"/>
        <w:ind w:firstLine="540" w:left="0" w:right="0"/>
        <w:jc w:val="both"/>
        <w:rPr>
          <w:rFonts w:ascii="Times New Roman" w:hAnsi="Times New Roman"/>
          <w:sz w:val="24"/>
        </w:rPr>
      </w:pPr>
    </w:p>
    <w:p w14:paraId="41000000">
      <w:pPr>
        <w:spacing w:after="0" w:before="0" w:line="288" w:lineRule="atLeast"/>
        <w:ind w:firstLine="540" w:left="0" w:right="0"/>
        <w:jc w:val="both"/>
        <w:rPr>
          <w:rFonts w:ascii="Times New Roman" w:hAnsi="Times New Roman"/>
          <w:sz w:val="24"/>
        </w:rPr>
      </w:pPr>
    </w:p>
    <w:p w14:paraId="42000000">
      <w:pPr>
        <w:spacing w:after="0" w:before="0" w:line="288" w:lineRule="atLeast"/>
        <w:ind w:firstLine="540" w:left="0" w:right="0"/>
        <w:jc w:val="both"/>
        <w:rPr>
          <w:rFonts w:ascii="Times New Roman" w:hAnsi="Times New Roman"/>
          <w:sz w:val="24"/>
        </w:rPr>
      </w:pPr>
    </w:p>
    <w:p w14:paraId="43000000">
      <w:pPr>
        <w:spacing w:after="0" w:before="0" w:line="288" w:lineRule="atLeast"/>
        <w:ind w:firstLine="540" w:left="0" w:right="0"/>
        <w:jc w:val="both"/>
        <w:rPr>
          <w:rFonts w:ascii="Times New Roman" w:hAnsi="Times New Roman"/>
          <w:sz w:val="24"/>
        </w:rPr>
      </w:pPr>
    </w:p>
    <w:p w14:paraId="44000000">
      <w:pPr>
        <w:spacing w:after="0" w:before="0" w:line="288" w:lineRule="atLeast"/>
        <w:ind w:firstLine="540" w:left="0" w:right="0"/>
        <w:jc w:val="both"/>
        <w:rPr>
          <w:rFonts w:ascii="Times New Roman" w:hAnsi="Times New Roman"/>
          <w:sz w:val="24"/>
        </w:rPr>
      </w:pPr>
    </w:p>
    <w:p w14:paraId="45000000">
      <w:pPr>
        <w:spacing w:after="0" w:before="0" w:line="288" w:lineRule="atLeast"/>
        <w:ind w:firstLine="540" w:left="0" w:right="0"/>
        <w:jc w:val="both"/>
        <w:rPr>
          <w:rFonts w:ascii="Times New Roman" w:hAnsi="Times New Roman"/>
          <w:sz w:val="24"/>
        </w:rPr>
      </w:pPr>
    </w:p>
    <w:p w14:paraId="46000000">
      <w:pPr>
        <w:spacing w:after="0" w:before="0" w:line="288" w:lineRule="atLeast"/>
        <w:ind w:firstLine="540" w:left="0" w:right="0"/>
        <w:jc w:val="both"/>
        <w:rPr>
          <w:rFonts w:ascii="Times New Roman" w:hAnsi="Times New Roman"/>
          <w:sz w:val="24"/>
        </w:rPr>
      </w:pPr>
    </w:p>
    <w:p w14:paraId="47000000">
      <w:pPr>
        <w:spacing w:after="0" w:before="0" w:line="288" w:lineRule="atLeast"/>
        <w:ind w:firstLine="540" w:left="0" w:right="0"/>
        <w:jc w:val="both"/>
        <w:rPr>
          <w:rFonts w:ascii="Times New Roman" w:hAnsi="Times New Roman"/>
          <w:sz w:val="24"/>
        </w:rPr>
      </w:pPr>
    </w:p>
    <w:p w14:paraId="48000000">
      <w:pPr>
        <w:spacing w:after="0" w:before="0" w:line="288" w:lineRule="atLeast"/>
        <w:ind w:firstLine="540" w:left="0" w:right="0"/>
        <w:jc w:val="both"/>
      </w:pPr>
      <w:r>
        <w:rPr>
          <w:rFonts w:ascii="Times New Roman" w:hAnsi="Times New Roman"/>
          <w:color w:val="000000"/>
          <w:sz w:val="24"/>
        </w:rPr>
        <w:t> </w:t>
      </w:r>
    </w:p>
    <w:p w14:paraId="49000000">
      <w:pPr>
        <w:spacing w:after="0" w:before="0" w:line="288" w:lineRule="atLeast"/>
        <w:ind w:firstLine="540" w:left="0" w:right="0"/>
        <w:jc w:val="both"/>
      </w:pPr>
    </w:p>
    <w:p w14:paraId="4A000000">
      <w:pPr>
        <w:spacing w:after="0" w:before="0" w:line="288" w:lineRule="atLeast"/>
        <w:ind w:firstLine="540" w:left="0" w:right="0"/>
        <w:jc w:val="both"/>
      </w:pPr>
    </w:p>
    <w:p w14:paraId="4B000000">
      <w:pPr>
        <w:spacing w:after="0" w:before="0" w:line="288" w:lineRule="atLeast"/>
        <w:ind w:firstLine="540" w:left="0" w:right="0"/>
        <w:jc w:val="both"/>
      </w:pPr>
    </w:p>
    <w:p w14:paraId="4C000000">
      <w:pPr>
        <w:spacing w:after="0" w:before="0" w:line="288" w:lineRule="atLeast"/>
        <w:ind w:firstLine="540" w:left="0" w:right="0"/>
        <w:jc w:val="both"/>
      </w:pPr>
    </w:p>
    <w:p w14:paraId="4D000000">
      <w:pPr>
        <w:spacing w:after="0" w:before="0" w:line="288" w:lineRule="atLeast"/>
        <w:ind w:firstLine="540" w:left="0" w:right="0"/>
        <w:jc w:val="both"/>
      </w:pPr>
    </w:p>
    <w:p w14:paraId="4E000000">
      <w:pPr>
        <w:spacing w:after="0" w:before="0" w:line="288" w:lineRule="atLeast"/>
        <w:ind w:firstLine="540" w:left="0" w:right="0"/>
        <w:jc w:val="both"/>
      </w:pPr>
    </w:p>
    <w:p w14:paraId="4F000000">
      <w:pPr>
        <w:spacing w:after="0" w:before="0" w:line="288" w:lineRule="atLeast"/>
        <w:ind w:firstLine="0" w:left="0" w:right="0"/>
        <w:jc w:val="right"/>
      </w:pPr>
      <w:r>
        <w:rPr>
          <w:rFonts w:ascii="Times New Roman" w:hAnsi="Times New Roman"/>
          <w:color w:val="000000"/>
          <w:sz w:val="24"/>
        </w:rPr>
        <w:t>Утвержден</w:t>
      </w:r>
    </w:p>
    <w:p w14:paraId="50000000">
      <w:pPr>
        <w:spacing w:after="0" w:before="0" w:line="288" w:lineRule="atLeast"/>
        <w:ind w:firstLine="0" w:left="0" w:right="0"/>
        <w:jc w:val="right"/>
      </w:pPr>
      <w:r>
        <w:rPr>
          <w:rFonts w:ascii="Times New Roman" w:hAnsi="Times New Roman"/>
          <w:color w:val="000000"/>
          <w:sz w:val="24"/>
        </w:rPr>
        <w:t>приказом Федерального агентства</w:t>
      </w:r>
    </w:p>
    <w:p w14:paraId="51000000">
      <w:pPr>
        <w:spacing w:after="0" w:before="0" w:line="288" w:lineRule="atLeast"/>
        <w:ind w:firstLine="0" w:left="0" w:right="0"/>
        <w:jc w:val="right"/>
      </w:pPr>
      <w:r>
        <w:rPr>
          <w:rFonts w:ascii="Times New Roman" w:hAnsi="Times New Roman"/>
          <w:color w:val="000000"/>
          <w:sz w:val="24"/>
        </w:rPr>
        <w:t>по управлению государственным имуществом</w:t>
      </w:r>
    </w:p>
    <w:p w14:paraId="52000000">
      <w:pPr>
        <w:spacing w:after="0" w:before="0" w:line="288" w:lineRule="atLeast"/>
        <w:ind w:firstLine="0" w:left="0" w:right="0"/>
        <w:jc w:val="right"/>
      </w:pPr>
      <w:r>
        <w:rPr>
          <w:rFonts w:ascii="Times New Roman" w:hAnsi="Times New Roman"/>
          <w:color w:val="000000"/>
          <w:sz w:val="24"/>
        </w:rPr>
        <w:t>от 15 сентября 2022 г. N 203</w:t>
      </w:r>
    </w:p>
    <w:p w14:paraId="53000000">
      <w:pPr>
        <w:spacing w:after="0" w:before="0"/>
        <w:ind w:firstLine="0" w:left="0" w:right="0"/>
        <w:jc w:val="center"/>
      </w:pPr>
      <w:r>
        <w:rPr>
          <w:rFonts w:ascii="Times New Roman" w:hAnsi="Times New Roman"/>
          <w:color w:val="000000"/>
          <w:sz w:val="24"/>
        </w:rPr>
        <w:t> </w:t>
      </w:r>
    </w:p>
    <w:p w14:paraId="54000000">
      <w:pPr>
        <w:spacing w:after="0" w:before="0" w:line="74" w:lineRule="atLeast"/>
        <w:ind w:firstLine="0" w:left="0" w:right="0"/>
        <w:jc w:val="center"/>
      </w:pPr>
      <w:r>
        <w:rPr>
          <w:rFonts w:ascii="Arial" w:hAnsi="Arial"/>
          <w:b w:val="1"/>
          <w:color w:val="000000"/>
          <w:sz w:val="24"/>
        </w:rPr>
        <w:t>ПОРЯДОК</w:t>
      </w:r>
    </w:p>
    <w:p w14:paraId="55000000">
      <w:pPr>
        <w:spacing w:after="0" w:before="0" w:line="74" w:lineRule="atLeast"/>
        <w:ind w:firstLine="0" w:left="0" w:right="0"/>
        <w:jc w:val="center"/>
      </w:pPr>
      <w:r>
        <w:rPr>
          <w:rFonts w:ascii="Arial" w:hAnsi="Arial"/>
          <w:b w:val="1"/>
          <w:color w:val="000000"/>
          <w:sz w:val="24"/>
        </w:rPr>
        <w:t>ПРЕДСТАВЛЕНИЯ СВЕДЕНИЙ О ДОХОДАХ, ОБ ИМУЩЕСТВЕ</w:t>
      </w:r>
    </w:p>
    <w:p w14:paraId="56000000">
      <w:pPr>
        <w:spacing w:after="0" w:before="0" w:line="74" w:lineRule="atLeast"/>
        <w:ind w:firstLine="0" w:left="0" w:right="0"/>
        <w:jc w:val="center"/>
      </w:pPr>
      <w:r>
        <w:rPr>
          <w:rFonts w:ascii="Arial" w:hAnsi="Arial"/>
          <w:b w:val="1"/>
          <w:color w:val="000000"/>
          <w:sz w:val="24"/>
        </w:rPr>
        <w:t>И ОБЯЗАТЕЛЬСТВАХ ИМУЩЕСТВЕННОГО ХАРАКТЕРА ГРАЖДАНАМИ,</w:t>
      </w:r>
    </w:p>
    <w:p w14:paraId="57000000">
      <w:pPr>
        <w:spacing w:after="0" w:before="0" w:line="74" w:lineRule="atLeast"/>
        <w:ind w:firstLine="0" w:left="0" w:right="0"/>
        <w:jc w:val="center"/>
      </w:pPr>
      <w:r>
        <w:rPr>
          <w:rFonts w:ascii="Arial" w:hAnsi="Arial"/>
          <w:b w:val="1"/>
          <w:color w:val="000000"/>
          <w:sz w:val="24"/>
        </w:rPr>
        <w:t>ПРЕТЕНДУЮЩИМИ НА ЗАМЕЩЕНИЕ ДОЛЖНОСТЕЙ ФЕДЕРАЛЬНОЙ</w:t>
      </w:r>
    </w:p>
    <w:p w14:paraId="58000000">
      <w:pPr>
        <w:spacing w:after="0" w:before="0" w:line="74" w:lineRule="atLeast"/>
        <w:ind w:firstLine="0" w:left="0" w:right="0"/>
        <w:jc w:val="center"/>
      </w:pPr>
      <w:r>
        <w:rPr>
          <w:rFonts w:ascii="Arial" w:hAnsi="Arial"/>
          <w:b w:val="1"/>
          <w:color w:val="000000"/>
          <w:sz w:val="24"/>
        </w:rPr>
        <w:t>ГОСУДАРСТВЕННОЙ ГРАЖДАНСКОЙ СЛУЖБЫ В ФЕДЕРАЛЬНОМ АГЕНТСТВЕ</w:t>
      </w:r>
    </w:p>
    <w:p w14:paraId="59000000">
      <w:pPr>
        <w:spacing w:after="0" w:before="0" w:line="74" w:lineRule="atLeast"/>
        <w:ind w:firstLine="0" w:left="0" w:right="0"/>
        <w:jc w:val="center"/>
      </w:pPr>
      <w:r>
        <w:rPr>
          <w:rFonts w:ascii="Arial" w:hAnsi="Arial"/>
          <w:b w:val="1"/>
          <w:color w:val="000000"/>
          <w:sz w:val="24"/>
        </w:rPr>
        <w:t>ПО УПРАВЛЕНИЮ ГОСУДАРСТВЕННЫМ ИМУЩЕСТВОМ И ЕГО</w:t>
      </w:r>
    </w:p>
    <w:p w14:paraId="5A000000">
      <w:pPr>
        <w:spacing w:after="0" w:before="0" w:line="74" w:lineRule="atLeast"/>
        <w:ind w:firstLine="0" w:left="0" w:right="0"/>
        <w:jc w:val="center"/>
      </w:pPr>
      <w:r>
        <w:rPr>
          <w:rFonts w:ascii="Arial" w:hAnsi="Arial"/>
          <w:b w:val="1"/>
          <w:color w:val="000000"/>
          <w:sz w:val="24"/>
        </w:rPr>
        <w:t>ТЕРРИТОРИАЛЬНЫХ ОРГАНАХ, И ПРЕДСТАВЛЕНИЯ СВЕДЕНИЙ</w:t>
      </w:r>
    </w:p>
    <w:p w14:paraId="5B000000">
      <w:pPr>
        <w:spacing w:after="0" w:before="0" w:line="74" w:lineRule="atLeast"/>
        <w:ind w:firstLine="0" w:left="0" w:right="0"/>
        <w:jc w:val="center"/>
      </w:pPr>
      <w:r>
        <w:rPr>
          <w:rFonts w:ascii="Arial" w:hAnsi="Arial"/>
          <w:b w:val="1"/>
          <w:color w:val="000000"/>
          <w:sz w:val="24"/>
        </w:rPr>
        <w:t>О ДОХОДАХ, РАСХОДАХ, ОБ ИМУЩЕСТВЕ И ОБЯЗАТЕЛЬСТВАХ</w:t>
      </w:r>
    </w:p>
    <w:p w14:paraId="5C000000">
      <w:pPr>
        <w:spacing w:after="0" w:before="0" w:line="74" w:lineRule="atLeast"/>
        <w:ind w:firstLine="0" w:left="0" w:right="0"/>
        <w:jc w:val="center"/>
      </w:pPr>
      <w:r>
        <w:rPr>
          <w:rFonts w:ascii="Arial" w:hAnsi="Arial"/>
          <w:b w:val="1"/>
          <w:color w:val="000000"/>
          <w:sz w:val="24"/>
        </w:rPr>
        <w:t>ИМУЩЕСТВЕННОГО ХАРАКТЕРА ФЕДЕРАЛЬНЫМИ ГОСУДАРСТВЕННЫМИ</w:t>
      </w:r>
    </w:p>
    <w:p w14:paraId="5D000000">
      <w:pPr>
        <w:spacing w:after="0" w:before="0" w:line="74" w:lineRule="atLeast"/>
        <w:ind w:firstLine="0" w:left="0" w:right="0"/>
        <w:jc w:val="center"/>
      </w:pPr>
      <w:r>
        <w:rPr>
          <w:rFonts w:ascii="Arial" w:hAnsi="Arial"/>
          <w:b w:val="1"/>
          <w:color w:val="000000"/>
          <w:sz w:val="24"/>
        </w:rPr>
        <w:t>ГРАЖДАНСКИМИ СЛУЖАЩИМИ ФЕДЕРАЛЬНОГО АГЕНТСТВА</w:t>
      </w:r>
    </w:p>
    <w:p w14:paraId="5E000000">
      <w:pPr>
        <w:spacing w:after="0" w:before="0" w:line="74" w:lineRule="atLeast"/>
        <w:ind w:firstLine="0" w:left="0" w:right="0"/>
        <w:jc w:val="center"/>
      </w:pPr>
      <w:r>
        <w:rPr>
          <w:rFonts w:ascii="Arial" w:hAnsi="Arial"/>
          <w:b w:val="1"/>
          <w:color w:val="000000"/>
          <w:sz w:val="24"/>
        </w:rPr>
        <w:t>ПО УПРАВЛЕНИЮ ГОСУДАРСТВЕННЫМ ИМУЩЕСТВОМ</w:t>
      </w:r>
    </w:p>
    <w:p w14:paraId="5F000000">
      <w:pPr>
        <w:spacing w:after="0" w:before="0" w:line="74" w:lineRule="atLeast"/>
        <w:ind w:firstLine="0" w:left="0" w:right="0"/>
        <w:jc w:val="center"/>
      </w:pPr>
      <w:r>
        <w:rPr>
          <w:rFonts w:ascii="Arial" w:hAnsi="Arial"/>
          <w:b w:val="1"/>
          <w:color w:val="000000"/>
          <w:sz w:val="24"/>
        </w:rPr>
        <w:t>И ЕГО ТЕРРИТОРИАЛЬНЫХ ОРГАНОВ</w:t>
      </w:r>
    </w:p>
    <w:p w14:paraId="60000000">
      <w:pPr>
        <w:spacing w:after="0" w:before="0"/>
        <w:ind w:firstLine="0" w:left="0" w:right="0"/>
        <w:jc w:val="center"/>
      </w:pPr>
      <w:r>
        <w:rPr>
          <w:rFonts w:ascii="Times New Roman" w:hAnsi="Times New Roman"/>
          <w:color w:val="000000"/>
          <w:sz w:val="24"/>
        </w:rPr>
        <w:t> </w:t>
      </w:r>
    </w:p>
    <w:p w14:paraId="61000000">
      <w:pPr>
        <w:spacing w:after="0" w:before="0" w:line="288" w:lineRule="atLeast"/>
        <w:ind w:firstLine="540" w:left="0" w:right="0"/>
        <w:jc w:val="both"/>
      </w:pPr>
      <w:r>
        <w:rPr>
          <w:rFonts w:ascii="Times New Roman" w:hAnsi="Times New Roman"/>
          <w:color w:val="000000"/>
          <w:sz w:val="24"/>
        </w:rPr>
        <w:t>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w:t>
      </w:r>
      <w:r>
        <w:rPr>
          <w:rFonts w:ascii="Times New Roman" w:hAnsi="Times New Roman"/>
          <w:color w:val="000000"/>
          <w:sz w:val="24"/>
        </w:rPr>
        <w:t xml:space="preserve"> доходах) возлагается на:</w:t>
      </w:r>
    </w:p>
    <w:p w14:paraId="62000000">
      <w:pPr>
        <w:spacing w:after="0" w:before="168" w:line="288" w:lineRule="atLeast"/>
        <w:ind w:firstLine="540" w:left="0" w:right="0"/>
        <w:jc w:val="both"/>
      </w:pPr>
      <w:r>
        <w:rPr>
          <w:rFonts w:ascii="Times New Roman" w:hAnsi="Times New Roman"/>
          <w:color w:val="000000"/>
          <w:sz w:val="24"/>
        </w:rPr>
        <w:t xml:space="preserve">а) федеральных государственных гражданских служащих, замещавших по состоянию на 31 декабря отчетного года должности федеральной государственной гражданской службы (далее - должность государственной службы, государственная служба), предусмотренные </w:t>
      </w:r>
      <w:r>
        <w:rPr>
          <w:rFonts w:ascii="Times New Roman" w:hAnsi="Times New Roman"/>
          <w:color w:val="0000FF"/>
          <w:sz w:val="24"/>
          <w:u w:val="none"/>
        </w:rPr>
        <w:t>перечнем</w:t>
      </w:r>
      <w:r>
        <w:rPr>
          <w:rFonts w:ascii="Times New Roman" w:hAnsi="Times New Roman"/>
          <w:color w:val="000000"/>
          <w:sz w:val="24"/>
        </w:rP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w:t>
      </w:r>
      <w:r>
        <w:rPr>
          <w:rFonts w:ascii="Times New Roman" w:hAnsi="Times New Roman"/>
          <w:color w:val="000000"/>
          <w:sz w:val="24"/>
        </w:rPr>
        <w:t>зательствах имущественного характера своих супруги (супруга) и несовершеннолетних детей, утвержденным Указом Президента Российской Федерации от 18 мая 2009 г. N 557 (Собрание законодательства Российской Федерации, 2009, N 21, ст. 2542; 2020, N 52, ст. 8795</w:t>
      </w:r>
      <w:r>
        <w:rPr>
          <w:rFonts w:ascii="Times New Roman" w:hAnsi="Times New Roman"/>
          <w:color w:val="000000"/>
          <w:sz w:val="24"/>
        </w:rPr>
        <w:t>) &lt;1&gt; (далее - гражданский служащий, перечень должностей);</w:t>
      </w:r>
    </w:p>
    <w:p w14:paraId="63000000">
      <w:pPr>
        <w:spacing w:after="0" w:before="168" w:line="288" w:lineRule="atLeast"/>
        <w:ind w:firstLine="540" w:left="0" w:right="0"/>
        <w:jc w:val="both"/>
      </w:pPr>
      <w:r>
        <w:rPr>
          <w:rFonts w:ascii="Times New Roman" w:hAnsi="Times New Roman"/>
          <w:color w:val="000000"/>
          <w:sz w:val="24"/>
        </w:rPr>
        <w:t>--------------------------------</w:t>
      </w:r>
    </w:p>
    <w:p w14:paraId="64000000">
      <w:pPr>
        <w:spacing w:after="0" w:before="168" w:line="288" w:lineRule="atLeast"/>
        <w:ind w:firstLine="540" w:left="0" w:right="0"/>
        <w:jc w:val="both"/>
      </w:pPr>
      <w:r>
        <w:rPr>
          <w:rFonts w:ascii="Times New Roman" w:hAnsi="Times New Roman"/>
          <w:color w:val="000000"/>
          <w:sz w:val="24"/>
        </w:rPr>
        <w:t xml:space="preserve">&lt;1&gt; </w:t>
      </w:r>
      <w:r>
        <w:rPr>
          <w:rFonts w:ascii="Times New Roman" w:hAnsi="Times New Roman"/>
          <w:color w:val="0000FF"/>
          <w:sz w:val="24"/>
          <w:u w:val="none"/>
        </w:rPr>
        <w:t>Подпункт "б" пункта 2</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w:t>
      </w:r>
    </w:p>
    <w:p w14:paraId="65000000">
      <w:pPr>
        <w:spacing w:after="0" w:before="0" w:line="288" w:lineRule="atLeast"/>
        <w:ind w:firstLine="540" w:left="0" w:right="0"/>
        <w:jc w:val="both"/>
      </w:pPr>
      <w:r>
        <w:rPr>
          <w:rFonts w:ascii="Times New Roman" w:hAnsi="Times New Roman"/>
          <w:color w:val="000000"/>
          <w:sz w:val="24"/>
        </w:rPr>
        <w:t> </w:t>
      </w:r>
    </w:p>
    <w:p w14:paraId="66000000">
      <w:pPr>
        <w:spacing w:after="0" w:before="0" w:line="288" w:lineRule="atLeast"/>
        <w:ind w:firstLine="540" w:left="0" w:right="0"/>
        <w:jc w:val="both"/>
      </w:pPr>
      <w:r>
        <w:rPr>
          <w:rFonts w:ascii="Times New Roman" w:hAnsi="Times New Roman"/>
          <w:color w:val="000000"/>
          <w:sz w:val="24"/>
        </w:rPr>
        <w:t>б) граждан, претендующих на замещение должностей государственной службы (далее - гражданин);</w:t>
      </w:r>
    </w:p>
    <w:p w14:paraId="67000000">
      <w:pPr>
        <w:spacing w:after="0" w:before="168" w:line="288" w:lineRule="atLeast"/>
        <w:ind w:firstLine="540" w:left="0" w:right="0"/>
        <w:jc w:val="both"/>
      </w:pPr>
      <w:r>
        <w:rPr>
          <w:rFonts w:ascii="Times New Roman" w:hAnsi="Times New Roman"/>
          <w:color w:val="000000"/>
          <w:sz w:val="24"/>
        </w:rPr>
        <w:t>в) гражданских служащих, замещающих должности государственной службы, не предусмотренные перечнем должностей, и претендующих на замещение должностей государственной службы, предусмотренных перечнем должностей (далее - кандидат).</w:t>
      </w:r>
    </w:p>
    <w:p w14:paraId="68000000">
      <w:pPr>
        <w:spacing w:after="0" w:before="168" w:line="288" w:lineRule="atLeast"/>
        <w:ind w:firstLine="540" w:left="0" w:right="0"/>
        <w:jc w:val="both"/>
      </w:pPr>
      <w:r>
        <w:rPr>
          <w:rFonts w:ascii="Times New Roman" w:hAnsi="Times New Roman"/>
          <w:color w:val="000000"/>
          <w:sz w:val="24"/>
        </w:rPr>
        <w:t>2. Обязанность представлять сведения о своих расходах, а также о расходах своих супруги (супруга) и несовершеннолетних детей (далее - сведения о расходах) возлагается на гражданских служащих, замещающих должности государственной службы, замещение которых в</w:t>
      </w:r>
      <w:r>
        <w:rPr>
          <w:rFonts w:ascii="Times New Roman" w:hAnsi="Times New Roman"/>
          <w:color w:val="000000"/>
          <w:sz w:val="24"/>
        </w:rPr>
        <w:t>лечет за собой обязанность представлять сведения о доходах в соответствии с законодательством Российской Федерации.</w:t>
      </w:r>
    </w:p>
    <w:p w14:paraId="69000000">
      <w:pPr>
        <w:spacing w:after="0" w:before="168" w:line="288" w:lineRule="atLeast"/>
        <w:ind w:firstLine="540" w:left="0" w:right="0"/>
        <w:jc w:val="both"/>
      </w:pPr>
      <w:r>
        <w:rPr>
          <w:rFonts w:ascii="Times New Roman" w:hAnsi="Times New Roman"/>
          <w:color w:val="000000"/>
          <w:sz w:val="24"/>
        </w:rPr>
        <w:t>3. Сведения о доходах представляются:</w:t>
      </w:r>
    </w:p>
    <w:p w14:paraId="6A000000">
      <w:pPr>
        <w:spacing w:after="0" w:before="168" w:line="288" w:lineRule="atLeast"/>
        <w:ind w:firstLine="540" w:left="0" w:right="0"/>
        <w:jc w:val="both"/>
      </w:pPr>
      <w:r>
        <w:rPr>
          <w:rFonts w:ascii="Times New Roman" w:hAnsi="Times New Roman"/>
          <w:color w:val="000000"/>
          <w:sz w:val="24"/>
        </w:rPr>
        <w:t>а) гражданами - при поступлении на государственную службу;</w:t>
      </w:r>
    </w:p>
    <w:p w14:paraId="6B000000">
      <w:pPr>
        <w:spacing w:after="0" w:before="168" w:line="288" w:lineRule="atLeast"/>
        <w:ind w:firstLine="540" w:left="0" w:right="0"/>
        <w:jc w:val="both"/>
      </w:pPr>
      <w:r>
        <w:rPr>
          <w:rFonts w:ascii="Times New Roman" w:hAnsi="Times New Roman"/>
          <w:color w:val="000000"/>
          <w:sz w:val="24"/>
        </w:rPr>
        <w:t>б) гражданскими служащими - ежегодно, не позднее 30 апреля года, следующего за отчетным;</w:t>
      </w:r>
    </w:p>
    <w:p w14:paraId="6C000000">
      <w:pPr>
        <w:spacing w:after="0" w:before="168" w:line="288" w:lineRule="atLeast"/>
        <w:ind w:firstLine="540" w:left="0" w:right="0"/>
        <w:jc w:val="both"/>
      </w:pPr>
      <w:r>
        <w:rPr>
          <w:rFonts w:ascii="Times New Roman" w:hAnsi="Times New Roman"/>
          <w:color w:val="000000"/>
          <w:sz w:val="24"/>
        </w:rPr>
        <w:t>в) кандидатами - при назначении на должности государственной службы, предусмотренные перечнем должностей.</w:t>
      </w:r>
    </w:p>
    <w:p w14:paraId="6D000000">
      <w:pPr>
        <w:spacing w:after="0" w:before="168" w:line="288" w:lineRule="atLeast"/>
        <w:ind w:firstLine="540" w:left="0" w:right="0"/>
        <w:jc w:val="both"/>
      </w:pPr>
      <w:r>
        <w:rPr>
          <w:rFonts w:ascii="Times New Roman" w:hAnsi="Times New Roman"/>
          <w:color w:val="000000"/>
          <w:sz w:val="24"/>
        </w:rPr>
        <w:t>4. Гражданин при назначении на должность государственной службы представляет:</w:t>
      </w:r>
    </w:p>
    <w:p w14:paraId="6E000000">
      <w:pPr>
        <w:spacing w:after="0" w:before="168" w:line="288" w:lineRule="atLeast"/>
        <w:ind w:firstLine="540" w:left="0" w:right="0"/>
        <w:jc w:val="both"/>
      </w:pPr>
      <w:r>
        <w:rPr>
          <w:rFonts w:ascii="Times New Roman" w:hAnsi="Times New Roman"/>
          <w:color w:val="000000"/>
          <w:sz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w:t>
      </w:r>
      <w:r>
        <w:rPr>
          <w:rFonts w:ascii="Times New Roman" w:hAnsi="Times New Roman"/>
          <w:color w:val="000000"/>
          <w:sz w:val="24"/>
        </w:rPr>
        <w:t>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w:t>
      </w:r>
      <w:r>
        <w:rPr>
          <w:rFonts w:ascii="Times New Roman" w:hAnsi="Times New Roman"/>
          <w:color w:val="000000"/>
          <w:sz w:val="24"/>
        </w:rPr>
        <w:t>енной службы (на отчетную дату);</w:t>
      </w:r>
    </w:p>
    <w:p w14:paraId="6F000000">
      <w:pPr>
        <w:spacing w:after="0" w:before="168" w:line="288" w:lineRule="atLeast"/>
        <w:ind w:firstLine="540" w:left="0" w:right="0"/>
        <w:jc w:val="both"/>
      </w:pPr>
      <w:r>
        <w:rPr>
          <w:rFonts w:ascii="Times New Roman" w:hAnsi="Times New Roman"/>
          <w:color w:val="000000"/>
          <w:sz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w:t>
      </w:r>
      <w:r>
        <w:rPr>
          <w:rFonts w:ascii="Times New Roman" w:hAnsi="Times New Roman"/>
          <w:color w:val="000000"/>
          <w:sz w:val="24"/>
        </w:rPr>
        <w:t>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w:t>
      </w:r>
      <w:r>
        <w:rPr>
          <w:rFonts w:ascii="Times New Roman" w:hAnsi="Times New Roman"/>
          <w:color w:val="000000"/>
          <w:sz w:val="24"/>
        </w:rPr>
        <w:t>дарственной службы (на отчетную дату).</w:t>
      </w:r>
    </w:p>
    <w:p w14:paraId="70000000">
      <w:pPr>
        <w:spacing w:after="0" w:before="168" w:line="288" w:lineRule="atLeast"/>
        <w:ind w:firstLine="540" w:left="0" w:right="0"/>
        <w:jc w:val="both"/>
      </w:pPr>
      <w:r>
        <w:rPr>
          <w:rFonts w:ascii="Times New Roman" w:hAnsi="Times New Roman"/>
          <w:color w:val="000000"/>
          <w:sz w:val="24"/>
        </w:rPr>
        <w:t xml:space="preserve">5. Кандидат представляет сведения о доходах в соответствии с </w:t>
      </w:r>
      <w:r>
        <w:rPr>
          <w:rFonts w:ascii="Times New Roman" w:hAnsi="Times New Roman"/>
          <w:color w:val="0000FF"/>
          <w:sz w:val="24"/>
          <w:u w:val="none"/>
        </w:rPr>
        <w:t>пунктом 4</w:t>
      </w:r>
      <w:r>
        <w:rPr>
          <w:rFonts w:ascii="Times New Roman" w:hAnsi="Times New Roman"/>
          <w:color w:val="000000"/>
          <w:sz w:val="24"/>
        </w:rPr>
        <w:t xml:space="preserve"> настоящего Порядка.</w:t>
      </w:r>
    </w:p>
    <w:p w14:paraId="71000000">
      <w:pPr>
        <w:spacing w:after="0" w:before="168" w:line="288" w:lineRule="atLeast"/>
        <w:ind w:firstLine="540" w:left="0" w:right="0"/>
        <w:jc w:val="both"/>
      </w:pPr>
      <w:r>
        <w:rPr>
          <w:rFonts w:ascii="Times New Roman" w:hAnsi="Times New Roman"/>
          <w:color w:val="000000"/>
          <w:sz w:val="24"/>
        </w:rPr>
        <w:t>6. Гражданский служащий представляет ежегодно:</w:t>
      </w:r>
    </w:p>
    <w:p w14:paraId="72000000">
      <w:pPr>
        <w:spacing w:after="0" w:before="168" w:line="288" w:lineRule="atLeast"/>
        <w:ind w:firstLine="540" w:left="0" w:right="0"/>
        <w:jc w:val="both"/>
      </w:pPr>
      <w:r>
        <w:rPr>
          <w:rFonts w:ascii="Times New Roman" w:hAnsi="Times New Roman"/>
          <w:color w:val="000000"/>
          <w:sz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w:t>
      </w:r>
      <w:r>
        <w:rPr>
          <w:rFonts w:ascii="Times New Roman" w:hAnsi="Times New Roman"/>
          <w:color w:val="000000"/>
          <w:sz w:val="24"/>
        </w:rPr>
        <w:t>ельствах имущественного характера по состоянию на конец отчетного периода &lt;2&gt;;</w:t>
      </w:r>
    </w:p>
    <w:p w14:paraId="73000000">
      <w:pPr>
        <w:spacing w:after="0" w:before="168" w:line="288" w:lineRule="atLeast"/>
        <w:ind w:firstLine="540" w:left="0" w:right="0"/>
        <w:jc w:val="both"/>
      </w:pPr>
      <w:r>
        <w:rPr>
          <w:rFonts w:ascii="Times New Roman" w:hAnsi="Times New Roman"/>
          <w:color w:val="000000"/>
          <w:sz w:val="24"/>
        </w:rPr>
        <w:t>--------------------------------</w:t>
      </w:r>
    </w:p>
    <w:p w14:paraId="74000000">
      <w:pPr>
        <w:spacing w:after="0" w:before="168" w:line="288" w:lineRule="atLeast"/>
        <w:ind w:firstLine="540" w:left="0" w:right="0"/>
        <w:jc w:val="both"/>
      </w:pPr>
      <w:r>
        <w:rPr>
          <w:rFonts w:ascii="Times New Roman" w:hAnsi="Times New Roman"/>
          <w:color w:val="000000"/>
          <w:sz w:val="24"/>
        </w:rPr>
        <w:t xml:space="preserve">&lt;2&gt; </w:t>
      </w:r>
      <w:r>
        <w:rPr>
          <w:rFonts w:ascii="Times New Roman" w:hAnsi="Times New Roman"/>
          <w:color w:val="0000FF"/>
          <w:sz w:val="24"/>
          <w:u w:val="none"/>
        </w:rPr>
        <w:t>Подпункт "а" пункта 5</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w:t>
      </w:r>
    </w:p>
    <w:p w14:paraId="75000000">
      <w:pPr>
        <w:spacing w:after="0" w:before="0" w:line="288" w:lineRule="atLeast"/>
        <w:ind w:firstLine="540" w:left="0" w:right="0"/>
        <w:jc w:val="both"/>
      </w:pPr>
      <w:r>
        <w:rPr>
          <w:rFonts w:ascii="Times New Roman" w:hAnsi="Times New Roman"/>
          <w:color w:val="000000"/>
          <w:sz w:val="24"/>
        </w:rPr>
        <w:t> </w:t>
      </w:r>
    </w:p>
    <w:p w14:paraId="76000000">
      <w:pPr>
        <w:spacing w:after="0" w:before="0" w:line="288" w:lineRule="atLeast"/>
        <w:ind w:firstLine="540" w:left="0" w:right="0"/>
        <w:jc w:val="both"/>
      </w:pPr>
      <w:r>
        <w:rPr>
          <w:rFonts w:ascii="Times New Roman" w:hAnsi="Times New Roman"/>
          <w:color w:val="000000"/>
          <w:sz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w:t>
      </w:r>
      <w:r>
        <w:rPr>
          <w:rFonts w:ascii="Times New Roman" w:hAnsi="Times New Roman"/>
          <w:color w:val="000000"/>
          <w:sz w:val="24"/>
        </w:rPr>
        <w:t>аве собственности, и об их обязательствах имущественного характера по состоянию на конец отчетного периода &lt;3&gt;.</w:t>
      </w:r>
    </w:p>
    <w:p w14:paraId="77000000">
      <w:pPr>
        <w:spacing w:after="0" w:before="168" w:line="288" w:lineRule="atLeast"/>
        <w:ind w:firstLine="540" w:left="0" w:right="0"/>
        <w:jc w:val="both"/>
      </w:pPr>
      <w:r>
        <w:rPr>
          <w:rFonts w:ascii="Times New Roman" w:hAnsi="Times New Roman"/>
          <w:color w:val="000000"/>
          <w:sz w:val="24"/>
        </w:rPr>
        <w:t>--------------------------------</w:t>
      </w:r>
    </w:p>
    <w:p w14:paraId="78000000">
      <w:pPr>
        <w:spacing w:after="0" w:before="168" w:line="288" w:lineRule="atLeast"/>
        <w:ind w:firstLine="540" w:left="0" w:right="0"/>
        <w:jc w:val="both"/>
      </w:pPr>
      <w:r>
        <w:rPr>
          <w:rFonts w:ascii="Times New Roman" w:hAnsi="Times New Roman"/>
          <w:color w:val="000000"/>
          <w:sz w:val="24"/>
        </w:rPr>
        <w:t xml:space="preserve">&lt;3&gt; </w:t>
      </w:r>
      <w:r>
        <w:rPr>
          <w:rFonts w:ascii="Times New Roman" w:hAnsi="Times New Roman"/>
          <w:color w:val="0000FF"/>
          <w:sz w:val="24"/>
          <w:u w:val="none"/>
        </w:rPr>
        <w:t>Подпункт "б" пункта 5</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w:t>
      </w:r>
    </w:p>
    <w:p w14:paraId="79000000">
      <w:pPr>
        <w:spacing w:after="0" w:before="0" w:line="288" w:lineRule="atLeast"/>
        <w:ind w:firstLine="540" w:left="0" w:right="0"/>
        <w:jc w:val="both"/>
      </w:pPr>
      <w:r>
        <w:rPr>
          <w:rFonts w:ascii="Times New Roman" w:hAnsi="Times New Roman"/>
          <w:color w:val="000000"/>
          <w:sz w:val="24"/>
        </w:rPr>
        <w:t> </w:t>
      </w:r>
    </w:p>
    <w:p w14:paraId="7A000000">
      <w:pPr>
        <w:spacing w:after="0" w:before="0" w:line="288" w:lineRule="atLeast"/>
        <w:ind w:firstLine="540" w:left="0" w:right="0"/>
        <w:jc w:val="both"/>
      </w:pPr>
      <w:r>
        <w:rPr>
          <w:rFonts w:ascii="Times New Roman" w:hAnsi="Times New Roman"/>
          <w:color w:val="000000"/>
          <w:sz w:val="24"/>
        </w:rPr>
        <w:t>7. Сведения о расходах представляются гражданскими служащими ежегодно, в сроки, установленные для представления сведений о доходах.</w:t>
      </w:r>
    </w:p>
    <w:p w14:paraId="7B000000">
      <w:pPr>
        <w:spacing w:after="0" w:before="168" w:line="288" w:lineRule="atLeast"/>
        <w:ind w:firstLine="540" w:left="0" w:right="0"/>
        <w:jc w:val="both"/>
      </w:pPr>
      <w:r>
        <w:rPr>
          <w:rFonts w:ascii="Times New Roman" w:hAnsi="Times New Roman"/>
          <w:color w:val="000000"/>
          <w:sz w:val="24"/>
        </w:rPr>
        <w:t>Гражданский служащий представляет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w:t>
      </w:r>
      <w:r>
        <w:rPr>
          <w:rFonts w:ascii="Times New Roman" w:hAnsi="Times New Roman"/>
          <w:color w:val="000000"/>
          <w:sz w:val="24"/>
        </w:rPr>
        <w:t>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w:t>
      </w:r>
      <w:r>
        <w:rPr>
          <w:rFonts w:ascii="Times New Roman" w:hAnsi="Times New Roman"/>
          <w:color w:val="000000"/>
          <w:sz w:val="24"/>
        </w:rPr>
        <w:t>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&lt;4&gt;</w:t>
      </w:r>
    </w:p>
    <w:p w14:paraId="7C000000">
      <w:pPr>
        <w:spacing w:after="0" w:before="168" w:line="288" w:lineRule="atLeast"/>
        <w:ind w:firstLine="540" w:left="0" w:right="0"/>
        <w:jc w:val="both"/>
      </w:pPr>
      <w:r>
        <w:rPr>
          <w:rFonts w:ascii="Times New Roman" w:hAnsi="Times New Roman"/>
          <w:color w:val="000000"/>
          <w:sz w:val="24"/>
        </w:rPr>
        <w:t>--------------------------------</w:t>
      </w:r>
    </w:p>
    <w:p w14:paraId="7D000000">
      <w:pPr>
        <w:spacing w:after="0" w:before="168" w:line="288" w:lineRule="atLeast"/>
        <w:ind w:firstLine="540" w:left="0" w:right="0"/>
        <w:jc w:val="both"/>
      </w:pPr>
      <w:r>
        <w:rPr>
          <w:rFonts w:ascii="Times New Roman" w:hAnsi="Times New Roman"/>
          <w:color w:val="000000"/>
          <w:sz w:val="24"/>
        </w:rPr>
        <w:t xml:space="preserve">&lt;4&gt; </w:t>
      </w:r>
      <w:r>
        <w:rPr>
          <w:rFonts w:ascii="Times New Roman" w:hAnsi="Times New Roman"/>
          <w:color w:val="0000FF"/>
          <w:sz w:val="24"/>
          <w:u w:val="none"/>
        </w:rPr>
        <w:t>Часть 1 статьи 3</w:t>
      </w:r>
      <w:r>
        <w:rPr>
          <w:rFonts w:ascii="Times New Roman" w:hAnsi="Times New Roman"/>
          <w:color w:val="000000"/>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2022, N 14, ст. 2203).</w:t>
      </w:r>
    </w:p>
    <w:p w14:paraId="7E000000">
      <w:pPr>
        <w:spacing w:after="0" w:before="0" w:line="288" w:lineRule="atLeast"/>
        <w:ind w:firstLine="540" w:left="0" w:right="0"/>
        <w:jc w:val="both"/>
      </w:pPr>
      <w:r>
        <w:rPr>
          <w:rFonts w:ascii="Times New Roman" w:hAnsi="Times New Roman"/>
          <w:color w:val="000000"/>
          <w:sz w:val="24"/>
        </w:rPr>
        <w:t> </w:t>
      </w:r>
    </w:p>
    <w:p w14:paraId="7F000000">
      <w:pPr>
        <w:spacing w:after="0" w:before="0" w:line="288" w:lineRule="atLeast"/>
        <w:ind w:firstLine="540" w:left="0" w:right="0"/>
        <w:jc w:val="both"/>
      </w:pPr>
      <w:r>
        <w:rPr>
          <w:rFonts w:ascii="Times New Roman" w:hAnsi="Times New Roman"/>
          <w:color w:val="000000"/>
          <w:sz w:val="24"/>
        </w:rPr>
        <w:t xml:space="preserve">8. Сведения о доходах и сведения о расходах представляются по </w:t>
      </w:r>
      <w:r>
        <w:rPr>
          <w:rFonts w:ascii="Times New Roman" w:hAnsi="Times New Roman"/>
          <w:color w:val="0000FF"/>
          <w:sz w:val="24"/>
          <w:u w:val="none"/>
        </w:rPr>
        <w:t>форме</w:t>
      </w:r>
      <w:r>
        <w:rPr>
          <w:rFonts w:ascii="Times New Roman" w:hAnsi="Times New Roman"/>
          <w:color w:val="000000"/>
          <w:sz w:val="24"/>
        </w:rP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w:t>
      </w:r>
      <w:r>
        <w:rPr>
          <w:rFonts w:ascii="Times New Roman" w:hAnsi="Times New Roman"/>
          <w:color w:val="000000"/>
          <w:sz w:val="24"/>
        </w:rPr>
        <w:t xml:space="preserve">ерации" (Собрание законодательства Российской Федерации, 2014, N 26, ст. 3520; 2020, N 50, ст. 8185) (далее - справка о доходах и расходах), заполненной с использованием специального программного обеспечения "Справки БК", размещенного на официальном сайте </w:t>
      </w:r>
      <w:r>
        <w:rPr>
          <w:rFonts w:ascii="Times New Roman" w:hAnsi="Times New Roman"/>
          <w:color w:val="000000"/>
          <w:sz w:val="24"/>
        </w:rPr>
        <w:t>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&lt;5&gt;.</w:t>
      </w:r>
    </w:p>
    <w:p w14:paraId="80000000">
      <w:pPr>
        <w:spacing w:after="0" w:before="168" w:line="288" w:lineRule="atLeast"/>
        <w:ind w:firstLine="540" w:left="0" w:right="0"/>
        <w:jc w:val="both"/>
      </w:pPr>
      <w:r>
        <w:rPr>
          <w:rFonts w:ascii="Times New Roman" w:hAnsi="Times New Roman"/>
          <w:color w:val="000000"/>
          <w:sz w:val="24"/>
        </w:rPr>
        <w:t>--------------------------------</w:t>
      </w:r>
    </w:p>
    <w:p w14:paraId="81000000">
      <w:pPr>
        <w:spacing w:after="0" w:before="168" w:line="288" w:lineRule="atLeast"/>
        <w:ind w:firstLine="540" w:left="0" w:right="0"/>
        <w:jc w:val="both"/>
      </w:pPr>
      <w:r>
        <w:rPr>
          <w:rFonts w:ascii="Times New Roman" w:hAnsi="Times New Roman"/>
          <w:color w:val="000000"/>
          <w:sz w:val="24"/>
        </w:rPr>
        <w:t xml:space="preserve">&lt;5&gt; </w:t>
      </w:r>
      <w:r>
        <w:rPr>
          <w:rFonts w:ascii="Times New Roman" w:hAnsi="Times New Roman"/>
          <w:color w:val="0000FF"/>
          <w:sz w:val="24"/>
          <w:u w:val="none"/>
        </w:rPr>
        <w:t>Пункт 8.1</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 xml:space="preserve">идента Российской Федерации от 18 мая 2009 г. N 559 (Собрание законодательства Российской Федерации, 2009, N 21, ст. 2544; 2020, N 3, ст. 243); </w:t>
      </w:r>
      <w:r>
        <w:rPr>
          <w:rFonts w:ascii="Times New Roman" w:hAnsi="Times New Roman"/>
          <w:color w:val="0000FF"/>
          <w:sz w:val="24"/>
          <w:u w:val="none"/>
        </w:rPr>
        <w:t>пункт 1</w:t>
      </w:r>
      <w:r>
        <w:rPr>
          <w:rFonts w:ascii="Times New Roman" w:hAnsi="Times New Roman"/>
          <w:color w:val="000000"/>
          <w:sz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2020, N 3, ст. 243); </w:t>
      </w:r>
      <w:r>
        <w:rPr>
          <w:rFonts w:ascii="Times New Roman" w:hAnsi="Times New Roman"/>
          <w:color w:val="0000FF"/>
          <w:sz w:val="24"/>
          <w:u w:val="none"/>
        </w:rPr>
        <w:t>пункт 2</w:t>
      </w:r>
      <w:r>
        <w:rPr>
          <w:rFonts w:ascii="Times New Roman" w:hAnsi="Times New Roman"/>
          <w:color w:val="000000"/>
          <w:sz w:val="24"/>
        </w:rPr>
        <w:t xml:space="preserve"> Указа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w:t>
      </w:r>
      <w:r>
        <w:rPr>
          <w:rFonts w:ascii="Times New Roman" w:hAnsi="Times New Roman"/>
          <w:color w:val="000000"/>
          <w:sz w:val="24"/>
        </w:rPr>
        <w:t>одательства Российской Федерации, 2014, N 26, ст. 3520; 2020, N 3, ст. 243).</w:t>
      </w:r>
    </w:p>
    <w:p w14:paraId="82000000">
      <w:pPr>
        <w:spacing w:after="0" w:before="0" w:line="288" w:lineRule="atLeast"/>
        <w:ind w:firstLine="540" w:left="0" w:right="0"/>
        <w:jc w:val="both"/>
      </w:pPr>
      <w:r>
        <w:rPr>
          <w:rFonts w:ascii="Times New Roman" w:hAnsi="Times New Roman"/>
          <w:color w:val="000000"/>
          <w:sz w:val="24"/>
        </w:rPr>
        <w:t> </w:t>
      </w:r>
    </w:p>
    <w:p w14:paraId="83000000">
      <w:pPr>
        <w:spacing w:after="0" w:before="0" w:line="288" w:lineRule="atLeast"/>
        <w:ind w:firstLine="540" w:left="0" w:right="0"/>
        <w:jc w:val="both"/>
      </w:pPr>
      <w:r>
        <w:rPr>
          <w:rFonts w:ascii="Times New Roman" w:hAnsi="Times New Roman"/>
          <w:color w:val="000000"/>
          <w:sz w:val="24"/>
        </w:rPr>
        <w:t xml:space="preserve">9. </w:t>
      </w: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представляют:</w:t>
      </w:r>
    </w:p>
    <w:p w14:paraId="84000000">
      <w:pPr>
        <w:spacing w:after="0" w:before="168" w:line="288" w:lineRule="atLeast"/>
        <w:ind w:firstLine="540" w:left="0" w:right="0"/>
        <w:jc w:val="both"/>
      </w:pPr>
      <w:r>
        <w:rPr>
          <w:rFonts w:ascii="Times New Roman" w:hAnsi="Times New Roman"/>
          <w:color w:val="000000"/>
          <w:sz w:val="24"/>
        </w:rPr>
        <w:t>9.1. В структурное подразделение Федерального агентства по управлению государственным имуществом (далее - Росимущество), на которое возложены функции по профилактике коррупционных и иных правонарушений (далее - Отдел противодействия коррупции):</w:t>
      </w:r>
    </w:p>
    <w:p w14:paraId="85000000">
      <w:pPr>
        <w:spacing w:after="0" w:before="168" w:line="288" w:lineRule="atLeast"/>
        <w:ind w:firstLine="540" w:left="0" w:right="0"/>
        <w:jc w:val="both"/>
      </w:pPr>
      <w:r>
        <w:rPr>
          <w:rFonts w:ascii="Times New Roman" w:hAnsi="Times New Roman"/>
          <w:color w:val="000000"/>
          <w:sz w:val="24"/>
        </w:rPr>
        <w:t>а) граждане и кандидаты, претендующие на замещение должностей государственной службы в Росимуществе, назначение на которые и освобождение от которых осуществляются руководителем Росимущества или уполномоченным заместителем руководителя Росимущества, и граж</w:t>
      </w:r>
      <w:r>
        <w:rPr>
          <w:rFonts w:ascii="Times New Roman" w:hAnsi="Times New Roman"/>
          <w:color w:val="000000"/>
          <w:sz w:val="24"/>
        </w:rPr>
        <w:t>данские служащие, замещающие указанные должности государственной службы;</w:t>
      </w:r>
    </w:p>
    <w:p w14:paraId="86000000">
      <w:pPr>
        <w:spacing w:after="0" w:before="168" w:line="288" w:lineRule="atLeast"/>
        <w:ind w:firstLine="540" w:left="0" w:right="0"/>
        <w:jc w:val="both"/>
      </w:pPr>
      <w:r>
        <w:rPr>
          <w:rFonts w:ascii="Times New Roman" w:hAnsi="Times New Roman"/>
          <w:color w:val="000000"/>
          <w:sz w:val="24"/>
        </w:rPr>
        <w:t xml:space="preserve">б) граждане и кандидаты, претендующие на замещение должностей государственной службы в Росимуществе, назначение на которые и освобождение от которых осуществляются Правительством Российской Федерации, и гражданские служащие, замещающие указанные должности </w:t>
      </w:r>
      <w:r>
        <w:rPr>
          <w:rFonts w:ascii="Times New Roman" w:hAnsi="Times New Roman"/>
          <w:color w:val="000000"/>
          <w:sz w:val="24"/>
        </w:rPr>
        <w:t>государственной службы;</w:t>
      </w:r>
    </w:p>
    <w:p w14:paraId="87000000">
      <w:pPr>
        <w:spacing w:after="0" w:before="168" w:line="288" w:lineRule="atLeast"/>
        <w:ind w:firstLine="540" w:left="0" w:right="0"/>
        <w:jc w:val="both"/>
      </w:pPr>
      <w:r>
        <w:rPr>
          <w:rFonts w:ascii="Times New Roman" w:hAnsi="Times New Roman"/>
          <w:color w:val="000000"/>
          <w:sz w:val="24"/>
        </w:rPr>
        <w:t>в) граждане и кандидаты, претендующие на замещение должностей государственной службы в территориальных органах Росимущества, назначение на которые и освобождение от которых осуществляются Министром финансов Российской Федерации, и гражданские служащие, зам</w:t>
      </w:r>
      <w:r>
        <w:rPr>
          <w:rFonts w:ascii="Times New Roman" w:hAnsi="Times New Roman"/>
          <w:color w:val="000000"/>
          <w:sz w:val="24"/>
        </w:rPr>
        <w:t>ещающие указанные должности государственной службы.</w:t>
      </w:r>
    </w:p>
    <w:p w14:paraId="88000000">
      <w:pPr>
        <w:spacing w:after="0" w:before="168" w:line="288" w:lineRule="atLeast"/>
        <w:ind w:firstLine="540" w:left="0" w:right="0"/>
        <w:jc w:val="both"/>
      </w:pPr>
      <w:r>
        <w:rPr>
          <w:rFonts w:ascii="Times New Roman" w:hAnsi="Times New Roman"/>
          <w:color w:val="000000"/>
          <w:sz w:val="24"/>
        </w:rPr>
        <w:t>9.2. Должностному лицу соответствующего территориального органа Росимущества, на которое возложены функции по профилактике коррупционных и иных правонарушений (далее - уполномоченное должностное лицо):</w:t>
      </w:r>
    </w:p>
    <w:p w14:paraId="89000000">
      <w:pPr>
        <w:spacing w:after="0" w:before="168" w:line="288" w:lineRule="atLeast"/>
        <w:ind w:firstLine="540" w:left="0" w:right="0"/>
        <w:jc w:val="both"/>
      </w:pPr>
      <w:r>
        <w:rPr>
          <w:rFonts w:ascii="Times New Roman" w:hAnsi="Times New Roman"/>
          <w:color w:val="000000"/>
          <w:sz w:val="24"/>
        </w:rPr>
        <w:t>граждане и кандидаты, претендующие на замещение должностей государственной службы в территориальных органах Росимущества, назначение на которые и освобождение от которых осуществляются руководителем территориального органа Росимущества, и гражданские служа</w:t>
      </w:r>
      <w:r>
        <w:rPr>
          <w:rFonts w:ascii="Times New Roman" w:hAnsi="Times New Roman"/>
          <w:color w:val="000000"/>
          <w:sz w:val="24"/>
        </w:rPr>
        <w:t>щие, замещающие указанные должности государственной службы.</w:t>
      </w:r>
    </w:p>
    <w:p w14:paraId="8A000000">
      <w:pPr>
        <w:spacing w:after="0" w:before="168" w:line="288" w:lineRule="atLeast"/>
        <w:ind w:firstLine="540" w:left="0" w:right="0"/>
        <w:jc w:val="both"/>
      </w:pPr>
      <w:r>
        <w:rPr>
          <w:rFonts w:ascii="Times New Roman" w:hAnsi="Times New Roman"/>
          <w:color w:val="000000"/>
          <w:sz w:val="24"/>
        </w:rPr>
        <w:t xml:space="preserve">10. </w:t>
      </w: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представляемые гражданами и кандидатами, претендующими на замещение должностей государственной службы в Росимуществе, назначение на которые и освобождение от которых осуществляются Правительством Российской Федерации, а также предста</w:t>
      </w:r>
      <w:r>
        <w:rPr>
          <w:rFonts w:ascii="Times New Roman" w:hAnsi="Times New Roman"/>
          <w:color w:val="000000"/>
          <w:sz w:val="24"/>
        </w:rPr>
        <w:t>вляемые гражданскими служащими, замещающими указанные должности государственной службы, направляются в подразделение Аппарата Правительства Российской Федерации, определяемое Правительством Российской Федерации.</w:t>
      </w:r>
    </w:p>
    <w:p w14:paraId="8B000000">
      <w:pPr>
        <w:spacing w:after="0" w:before="168" w:line="288" w:lineRule="atLeast"/>
        <w:ind w:firstLine="540" w:left="0" w:right="0"/>
        <w:jc w:val="both"/>
      </w:pP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представляемые гражданскими служащими, замещающими должности государственной службы, указанные в </w:t>
      </w:r>
      <w:r>
        <w:rPr>
          <w:rFonts w:ascii="Times New Roman" w:hAnsi="Times New Roman"/>
          <w:color w:val="0000FF"/>
          <w:sz w:val="24"/>
          <w:u w:val="none"/>
        </w:rPr>
        <w:t>абзаце первом</w:t>
      </w:r>
      <w:r>
        <w:rPr>
          <w:rFonts w:ascii="Times New Roman" w:hAnsi="Times New Roman"/>
          <w:color w:val="000000"/>
          <w:sz w:val="24"/>
        </w:rPr>
        <w:t xml:space="preserve"> настоящего пункта, направляются в подразделение Аппарата Правительства Российской Федерации, определяемое Правительством Российской Федерации, в течение 10 календарных дней после окончания срока, предусмотренного для их представления в Отдел противодейств</w:t>
      </w:r>
      <w:r>
        <w:rPr>
          <w:rFonts w:ascii="Times New Roman" w:hAnsi="Times New Roman"/>
          <w:color w:val="000000"/>
          <w:sz w:val="24"/>
        </w:rPr>
        <w:t>ия коррупции &lt;6&gt;.</w:t>
      </w:r>
    </w:p>
    <w:p w14:paraId="8C000000">
      <w:pPr>
        <w:spacing w:after="0" w:before="168" w:line="288" w:lineRule="atLeast"/>
        <w:ind w:firstLine="540" w:left="0" w:right="0"/>
        <w:jc w:val="both"/>
      </w:pPr>
      <w:r>
        <w:rPr>
          <w:rFonts w:ascii="Times New Roman" w:hAnsi="Times New Roman"/>
          <w:color w:val="000000"/>
          <w:sz w:val="24"/>
        </w:rPr>
        <w:t>--------------------------------</w:t>
      </w:r>
    </w:p>
    <w:p w14:paraId="8D000000">
      <w:pPr>
        <w:spacing w:after="0" w:before="168" w:line="288" w:lineRule="atLeast"/>
        <w:ind w:firstLine="540" w:left="0" w:right="0"/>
        <w:jc w:val="both"/>
      </w:pPr>
      <w:r>
        <w:rPr>
          <w:rFonts w:ascii="Times New Roman" w:hAnsi="Times New Roman"/>
          <w:color w:val="000000"/>
          <w:sz w:val="24"/>
        </w:rPr>
        <w:t xml:space="preserve">&lt;6&gt; </w:t>
      </w:r>
      <w:r>
        <w:rPr>
          <w:rFonts w:ascii="Times New Roman" w:hAnsi="Times New Roman"/>
          <w:color w:val="0000FF"/>
          <w:sz w:val="24"/>
          <w:u w:val="none"/>
        </w:rPr>
        <w:t>Абзац четвертый пункта 7</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 2017, N 39, ст. 5682).</w:t>
      </w:r>
    </w:p>
    <w:p w14:paraId="8E000000">
      <w:pPr>
        <w:spacing w:after="0" w:before="0" w:line="288" w:lineRule="atLeast"/>
        <w:ind w:firstLine="540" w:left="0" w:right="0"/>
        <w:jc w:val="both"/>
      </w:pPr>
      <w:r>
        <w:rPr>
          <w:rFonts w:ascii="Times New Roman" w:hAnsi="Times New Roman"/>
          <w:color w:val="000000"/>
          <w:sz w:val="24"/>
        </w:rPr>
        <w:t> </w:t>
      </w:r>
    </w:p>
    <w:p w14:paraId="8F000000">
      <w:pPr>
        <w:spacing w:after="0" w:before="0" w:line="288" w:lineRule="atLeast"/>
        <w:ind w:firstLine="540" w:left="0" w:right="0"/>
        <w:jc w:val="both"/>
      </w:pPr>
      <w:r>
        <w:rPr>
          <w:rFonts w:ascii="Times New Roman" w:hAnsi="Times New Roman"/>
          <w:color w:val="000000"/>
          <w:sz w:val="24"/>
        </w:rPr>
        <w:t xml:space="preserve">11. </w:t>
      </w: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представляемые гражданами и кандидатами, претендующими на замещение должностей государственной службы в территориальных органах Росимущества, назначение на которые и освобождение от которых осуществляются Министром финансов Российско</w:t>
      </w:r>
      <w:r>
        <w:rPr>
          <w:rFonts w:ascii="Times New Roman" w:hAnsi="Times New Roman"/>
          <w:color w:val="000000"/>
          <w:sz w:val="24"/>
        </w:rPr>
        <w:t>й Федерации, а также представляемые гражданскими служащими, замещающими указанные должности государственной службы, направляются в уполномоченное подразделение Министерства финансов Российской Федерации.</w:t>
      </w:r>
    </w:p>
    <w:p w14:paraId="90000000">
      <w:pPr>
        <w:spacing w:after="0" w:before="168" w:line="288" w:lineRule="atLeast"/>
        <w:ind w:firstLine="540" w:left="0" w:right="0"/>
        <w:jc w:val="both"/>
      </w:pP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представляемые гражданскими служащими, замещающими должности государственной службы, указанные в </w:t>
      </w:r>
      <w:r>
        <w:rPr>
          <w:rFonts w:ascii="Times New Roman" w:hAnsi="Times New Roman"/>
          <w:color w:val="0000FF"/>
          <w:sz w:val="24"/>
          <w:u w:val="none"/>
        </w:rPr>
        <w:t>абзаце первом</w:t>
      </w:r>
      <w:r>
        <w:rPr>
          <w:rFonts w:ascii="Times New Roman" w:hAnsi="Times New Roman"/>
          <w:color w:val="000000"/>
          <w:sz w:val="24"/>
        </w:rPr>
        <w:t xml:space="preserve"> настоящего пункта, направляются в уполномоченное подразделение Министерства финансов Российской Федерации в течение 10 календарных дней после окончания срока, предусмотренного для их представления в Отдел противодействия коррупции &lt;7&gt;.</w:t>
      </w:r>
    </w:p>
    <w:p w14:paraId="91000000">
      <w:pPr>
        <w:spacing w:after="0" w:before="168" w:line="288" w:lineRule="atLeast"/>
        <w:ind w:firstLine="540" w:left="0" w:right="0"/>
        <w:jc w:val="both"/>
      </w:pPr>
      <w:r>
        <w:rPr>
          <w:rFonts w:ascii="Times New Roman" w:hAnsi="Times New Roman"/>
          <w:color w:val="000000"/>
          <w:sz w:val="24"/>
        </w:rPr>
        <w:t>--------------------------------</w:t>
      </w:r>
    </w:p>
    <w:p w14:paraId="92000000">
      <w:pPr>
        <w:spacing w:after="0" w:before="168" w:line="288" w:lineRule="atLeast"/>
        <w:ind w:firstLine="540" w:left="0" w:right="0"/>
        <w:jc w:val="both"/>
      </w:pPr>
      <w:r>
        <w:rPr>
          <w:rFonts w:ascii="Times New Roman" w:hAnsi="Times New Roman"/>
          <w:color w:val="000000"/>
          <w:sz w:val="24"/>
        </w:rPr>
        <w:t xml:space="preserve">&lt;7&gt; </w:t>
      </w:r>
      <w:r>
        <w:rPr>
          <w:rFonts w:ascii="Times New Roman" w:hAnsi="Times New Roman"/>
          <w:color w:val="0000FF"/>
          <w:sz w:val="24"/>
          <w:u w:val="none"/>
        </w:rPr>
        <w:t>Абзац второй пункта 11</w:t>
      </w:r>
      <w:r>
        <w:rPr>
          <w:rFonts w:ascii="Times New Roman" w:hAnsi="Times New Roman"/>
          <w:color w:val="000000"/>
          <w:sz w:val="24"/>
        </w:rPr>
        <w:t xml:space="preserve"> Порядка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и представления сведений о доходах, расходах, об имуществе и</w:t>
      </w:r>
      <w:r>
        <w:rPr>
          <w:rFonts w:ascii="Times New Roman" w:hAnsi="Times New Roman"/>
          <w:color w:val="000000"/>
          <w:sz w:val="24"/>
        </w:rPr>
        <w:t xml:space="preserve"> обязательствах имущественного характера федеральными государственными гражданскими служащими в Министерство финансов Российской Федерации, утвержденного приказом Минфина России от 7 сентября 2021 г. N 122н (зарегистрирован в Минюсте России 2 декабря 2021 </w:t>
      </w:r>
      <w:r>
        <w:rPr>
          <w:rFonts w:ascii="Times New Roman" w:hAnsi="Times New Roman"/>
          <w:color w:val="000000"/>
          <w:sz w:val="24"/>
        </w:rPr>
        <w:t>г. N 66190).</w:t>
      </w:r>
    </w:p>
    <w:p w14:paraId="93000000">
      <w:pPr>
        <w:spacing w:after="0" w:before="0" w:line="288" w:lineRule="atLeast"/>
        <w:ind w:firstLine="540" w:left="0" w:right="0"/>
        <w:jc w:val="both"/>
      </w:pPr>
      <w:r>
        <w:rPr>
          <w:rFonts w:ascii="Times New Roman" w:hAnsi="Times New Roman"/>
          <w:color w:val="000000"/>
          <w:sz w:val="24"/>
        </w:rPr>
        <w:t> </w:t>
      </w:r>
    </w:p>
    <w:p w14:paraId="94000000">
      <w:pPr>
        <w:spacing w:after="0" w:before="0" w:line="288" w:lineRule="atLeast"/>
        <w:ind w:firstLine="540" w:left="0" w:right="0"/>
        <w:jc w:val="both"/>
      </w:pPr>
      <w:r>
        <w:rPr>
          <w:rFonts w:ascii="Times New Roman" w:hAnsi="Times New Roman"/>
          <w:color w:val="000000"/>
          <w:sz w:val="24"/>
        </w:rPr>
        <w:t xml:space="preserve">12. В случае если гражданин либо кандидат обнаружил, что в представленных им сведениях о доходах, или гражданский служащий обнаружил, что в представленных им сведениях о доходах и (или) сведениях о расходах не отражены или не полностью отражены какие-либо </w:t>
      </w:r>
      <w:r>
        <w:rPr>
          <w:rFonts w:ascii="Times New Roman" w:hAnsi="Times New Roman"/>
          <w:color w:val="000000"/>
          <w:sz w:val="24"/>
        </w:rPr>
        <w:t>сведения либо имеются ошибки, они вправе представить уточненные сведения.</w:t>
      </w:r>
    </w:p>
    <w:p w14:paraId="95000000">
      <w:pPr>
        <w:spacing w:after="0" w:before="168" w:line="288" w:lineRule="atLeast"/>
        <w:ind w:firstLine="540" w:left="0" w:right="0"/>
        <w:jc w:val="both"/>
      </w:pPr>
      <w:r>
        <w:rPr>
          <w:rFonts w:ascii="Times New Roman" w:hAnsi="Times New Roman"/>
          <w:color w:val="000000"/>
          <w:sz w:val="24"/>
        </w:rPr>
        <w:t>13. Уточненные сведения о доходах и сведения о расходах могут быть представлены:</w:t>
      </w:r>
    </w:p>
    <w:p w14:paraId="96000000">
      <w:pPr>
        <w:spacing w:after="0" w:before="168" w:line="288" w:lineRule="atLeast"/>
        <w:ind w:firstLine="540" w:left="0" w:right="0"/>
        <w:jc w:val="both"/>
      </w:pPr>
      <w:r>
        <w:rPr>
          <w:rFonts w:ascii="Times New Roman" w:hAnsi="Times New Roman"/>
          <w:color w:val="000000"/>
          <w:sz w:val="24"/>
        </w:rPr>
        <w:t xml:space="preserve">а) гражданами - в течение одного месяца со дня представления сведений о доходах в соответствии с </w:t>
      </w:r>
      <w:r>
        <w:rPr>
          <w:rFonts w:ascii="Times New Roman" w:hAnsi="Times New Roman"/>
          <w:color w:val="0000FF"/>
          <w:sz w:val="24"/>
          <w:u w:val="none"/>
        </w:rPr>
        <w:t>подпунктом "а" пункта 3</w:t>
      </w:r>
      <w:r>
        <w:rPr>
          <w:rFonts w:ascii="Times New Roman" w:hAnsi="Times New Roman"/>
          <w:color w:val="000000"/>
          <w:sz w:val="24"/>
        </w:rPr>
        <w:t xml:space="preserve"> настоящего Порядка;</w:t>
      </w:r>
    </w:p>
    <w:p w14:paraId="97000000">
      <w:pPr>
        <w:spacing w:after="0" w:before="168" w:line="288" w:lineRule="atLeast"/>
        <w:ind w:firstLine="540" w:left="0" w:right="0"/>
        <w:jc w:val="both"/>
      </w:pPr>
      <w:r>
        <w:rPr>
          <w:rFonts w:ascii="Times New Roman" w:hAnsi="Times New Roman"/>
          <w:color w:val="000000"/>
          <w:sz w:val="24"/>
        </w:rPr>
        <w:t xml:space="preserve">б) гражданскими служащими - в течение одного месяца после окончания срока, указанного в </w:t>
      </w:r>
      <w:r>
        <w:rPr>
          <w:rFonts w:ascii="Times New Roman" w:hAnsi="Times New Roman"/>
          <w:color w:val="0000FF"/>
          <w:sz w:val="24"/>
          <w:u w:val="none"/>
        </w:rPr>
        <w:t>подпункте "б" пункта 3</w:t>
      </w:r>
      <w:r>
        <w:rPr>
          <w:rFonts w:ascii="Times New Roman" w:hAnsi="Times New Roman"/>
          <w:color w:val="000000"/>
          <w:sz w:val="24"/>
        </w:rPr>
        <w:t xml:space="preserve"> настоящего Порядка.</w:t>
      </w:r>
    </w:p>
    <w:p w14:paraId="98000000">
      <w:pPr>
        <w:spacing w:after="0" w:before="168" w:line="288" w:lineRule="atLeast"/>
        <w:ind w:firstLine="540" w:left="0" w:right="0"/>
        <w:jc w:val="both"/>
      </w:pPr>
      <w:r>
        <w:rPr>
          <w:rFonts w:ascii="Times New Roman" w:hAnsi="Times New Roman"/>
          <w:color w:val="000000"/>
          <w:sz w:val="24"/>
        </w:rPr>
        <w:t xml:space="preserve">в) кандидатами - в течение одного месяца со дня представления сведений о доходах в соответствии с </w:t>
      </w:r>
      <w:r>
        <w:rPr>
          <w:rFonts w:ascii="Times New Roman" w:hAnsi="Times New Roman"/>
          <w:color w:val="0000FF"/>
          <w:sz w:val="24"/>
          <w:u w:val="none"/>
        </w:rPr>
        <w:t>подпунктом "в" пункта 3</w:t>
      </w:r>
      <w:r>
        <w:rPr>
          <w:rFonts w:ascii="Times New Roman" w:hAnsi="Times New Roman"/>
          <w:color w:val="000000"/>
          <w:sz w:val="24"/>
        </w:rPr>
        <w:t xml:space="preserve"> настоящего Порядка.</w:t>
      </w:r>
    </w:p>
    <w:p w14:paraId="99000000">
      <w:pPr>
        <w:spacing w:after="0" w:before="168" w:line="288" w:lineRule="atLeast"/>
        <w:ind w:firstLine="540" w:left="0" w:right="0"/>
        <w:jc w:val="both"/>
      </w:pPr>
      <w:r>
        <w:rPr>
          <w:rFonts w:ascii="Times New Roman" w:hAnsi="Times New Roman"/>
          <w:color w:val="000000"/>
          <w:sz w:val="24"/>
        </w:rPr>
        <w:t xml:space="preserve">14. Уточненные сведения, представленные гражданами и гражданскими служащими, указанными в </w:t>
      </w:r>
      <w:r>
        <w:rPr>
          <w:rFonts w:ascii="Times New Roman" w:hAnsi="Times New Roman"/>
          <w:color w:val="0000FF"/>
          <w:sz w:val="24"/>
          <w:u w:val="none"/>
        </w:rPr>
        <w:t>подпунктах "б"</w:t>
      </w:r>
      <w:r>
        <w:rPr>
          <w:rFonts w:ascii="Times New Roman" w:hAnsi="Times New Roman"/>
          <w:color w:val="000000"/>
          <w:sz w:val="24"/>
        </w:rPr>
        <w:t xml:space="preserve"> и </w:t>
      </w:r>
      <w:r>
        <w:rPr>
          <w:rFonts w:ascii="Times New Roman" w:hAnsi="Times New Roman"/>
          <w:color w:val="0000FF"/>
          <w:sz w:val="24"/>
          <w:u w:val="none"/>
        </w:rPr>
        <w:t>"в" пункта 9.1</w:t>
      </w:r>
      <w:r>
        <w:rPr>
          <w:rFonts w:ascii="Times New Roman" w:hAnsi="Times New Roman"/>
          <w:color w:val="000000"/>
          <w:sz w:val="24"/>
        </w:rPr>
        <w:t xml:space="preserve"> настоящего Порядка, направляются соответственно в подразделение Аппарата Правительства Российской Федерации, определяемое Правительством Российской Федерации, или уполномоченное подразделение Министерства финансов Российской Федерации в течение 5 календар</w:t>
      </w:r>
      <w:r>
        <w:rPr>
          <w:rFonts w:ascii="Times New Roman" w:hAnsi="Times New Roman"/>
          <w:color w:val="000000"/>
          <w:sz w:val="24"/>
        </w:rPr>
        <w:t>ных дней после их представления в Отдел противодействия коррупции &lt;8&gt;.</w:t>
      </w:r>
    </w:p>
    <w:p w14:paraId="9A000000">
      <w:pPr>
        <w:spacing w:after="0" w:before="168" w:line="288" w:lineRule="atLeast"/>
        <w:ind w:firstLine="540" w:left="0" w:right="0"/>
        <w:jc w:val="both"/>
      </w:pPr>
      <w:r>
        <w:rPr>
          <w:rFonts w:ascii="Times New Roman" w:hAnsi="Times New Roman"/>
          <w:color w:val="000000"/>
          <w:sz w:val="24"/>
        </w:rPr>
        <w:t>--------------------------------</w:t>
      </w:r>
    </w:p>
    <w:p w14:paraId="9B000000">
      <w:pPr>
        <w:spacing w:after="0" w:before="168" w:line="288" w:lineRule="atLeast"/>
        <w:ind w:firstLine="540" w:left="0" w:right="0"/>
        <w:jc w:val="both"/>
      </w:pPr>
      <w:r>
        <w:rPr>
          <w:rFonts w:ascii="Times New Roman" w:hAnsi="Times New Roman"/>
          <w:color w:val="000000"/>
          <w:sz w:val="24"/>
        </w:rPr>
        <w:t xml:space="preserve">&lt;8&gt; </w:t>
      </w:r>
      <w:r>
        <w:rPr>
          <w:rFonts w:ascii="Times New Roman" w:hAnsi="Times New Roman"/>
          <w:color w:val="0000FF"/>
          <w:sz w:val="24"/>
          <w:u w:val="none"/>
        </w:rPr>
        <w:t>Абзац третий пункта 8</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 xml:space="preserve">идента Российской Федерации от 18 мая 2009 г. N 559 (Собрание законодательства Российской Федерации, 2009, N 21, ст. 2544; 2015, N 29, ст. 4477); </w:t>
      </w:r>
      <w:r>
        <w:rPr>
          <w:rFonts w:ascii="Times New Roman" w:hAnsi="Times New Roman"/>
          <w:color w:val="0000FF"/>
          <w:sz w:val="24"/>
          <w:u w:val="none"/>
        </w:rPr>
        <w:t>абзац второй пункта 14</w:t>
      </w:r>
      <w:r>
        <w:rPr>
          <w:rFonts w:ascii="Times New Roman" w:hAnsi="Times New Roman"/>
          <w:color w:val="000000"/>
          <w:sz w:val="24"/>
        </w:rPr>
        <w:t xml:space="preserve"> Порядка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и представления сведений о доходах, расходах, об имуществе и</w:t>
      </w:r>
      <w:r>
        <w:rPr>
          <w:rFonts w:ascii="Times New Roman" w:hAnsi="Times New Roman"/>
          <w:color w:val="000000"/>
          <w:sz w:val="24"/>
        </w:rPr>
        <w:t xml:space="preserve"> обязательствах имущественного характера федеральными государственными гражданскими служащими в Министерство финансов Российской Федерации, утвержденного приказом Минфина России от 7 сентября 2021 г. N 122н (зарегистрирован в Минюсте России 2 декабря 2021 </w:t>
      </w:r>
      <w:r>
        <w:rPr>
          <w:rFonts w:ascii="Times New Roman" w:hAnsi="Times New Roman"/>
          <w:color w:val="000000"/>
          <w:sz w:val="24"/>
        </w:rPr>
        <w:t>г. N 66190).</w:t>
      </w:r>
    </w:p>
    <w:p w14:paraId="9C000000">
      <w:pPr>
        <w:spacing w:after="0" w:before="0" w:line="288" w:lineRule="atLeast"/>
        <w:ind w:firstLine="540" w:left="0" w:right="0"/>
        <w:jc w:val="both"/>
      </w:pPr>
      <w:r>
        <w:rPr>
          <w:rFonts w:ascii="Times New Roman" w:hAnsi="Times New Roman"/>
          <w:color w:val="000000"/>
          <w:sz w:val="24"/>
        </w:rPr>
        <w:t> </w:t>
      </w:r>
    </w:p>
    <w:p w14:paraId="9D000000">
      <w:pPr>
        <w:spacing w:after="0" w:before="0" w:line="288" w:lineRule="atLeast"/>
        <w:ind w:firstLine="540" w:left="0" w:right="0"/>
        <w:jc w:val="both"/>
      </w:pPr>
      <w:r>
        <w:rPr>
          <w:rFonts w:ascii="Times New Roman" w:hAnsi="Times New Roman"/>
          <w:color w:val="000000"/>
          <w:sz w:val="24"/>
        </w:rPr>
        <w:t xml:space="preserve">15. </w:t>
      </w: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представляются гражданами, кандидатами и гражданскими служащими лично либо направляются посредством почтовой связи.</w:t>
      </w:r>
    </w:p>
    <w:p w14:paraId="9E000000">
      <w:pPr>
        <w:spacing w:after="0" w:before="168" w:line="288" w:lineRule="atLeast"/>
        <w:ind w:firstLine="540" w:left="0" w:right="0"/>
        <w:jc w:val="both"/>
      </w:pPr>
      <w:r>
        <w:rPr>
          <w:rFonts w:ascii="Times New Roman" w:hAnsi="Times New Roman"/>
          <w:color w:val="000000"/>
          <w:sz w:val="24"/>
        </w:rPr>
        <w:t>16. При невозможности по объективным причинам представить сведения о доходах и сведения о расходах супруги (супруга) и несовершеннолетних детей гражданский служащий составляет заявление о невозможности по объективным причинам представить сведения о доходах</w:t>
      </w:r>
      <w:r>
        <w:rPr>
          <w:rFonts w:ascii="Times New Roman" w:hAnsi="Times New Roman"/>
          <w:color w:val="000000"/>
          <w:sz w:val="24"/>
        </w:rPr>
        <w:t xml:space="preserve"> и сведения о расходах супруги (супруга) и (или) несовершеннолетних детей (далее - заявление), в котором объясняет причины непредставления указанных сведений.</w:t>
      </w:r>
    </w:p>
    <w:p w14:paraId="9F000000">
      <w:pPr>
        <w:spacing w:after="0" w:before="168" w:line="288" w:lineRule="atLeast"/>
        <w:ind w:firstLine="540" w:left="0" w:right="0"/>
        <w:jc w:val="both"/>
      </w:pPr>
      <w:r>
        <w:rPr>
          <w:rFonts w:ascii="Times New Roman" w:hAnsi="Times New Roman"/>
          <w:color w:val="000000"/>
          <w:sz w:val="24"/>
        </w:rPr>
        <w:t>17. В срок, установленный для представления сведений о доходах и сведений о расходах, заявление направляется:</w:t>
      </w:r>
    </w:p>
    <w:p w14:paraId="A0000000">
      <w:pPr>
        <w:spacing w:after="0" w:before="168" w:line="288" w:lineRule="atLeast"/>
        <w:ind w:firstLine="540" w:left="0" w:right="0"/>
        <w:jc w:val="both"/>
      </w:pPr>
      <w:r>
        <w:rPr>
          <w:rFonts w:ascii="Times New Roman" w:hAnsi="Times New Roman"/>
          <w:color w:val="000000"/>
          <w:sz w:val="24"/>
        </w:rPr>
        <w:t>17.1. В Отдел противодействия коррупции:</w:t>
      </w:r>
    </w:p>
    <w:p w14:paraId="A1000000">
      <w:pPr>
        <w:spacing w:after="0" w:before="168" w:line="288" w:lineRule="atLeast"/>
        <w:ind w:firstLine="540" w:left="0" w:right="0"/>
        <w:jc w:val="both"/>
      </w:pPr>
      <w:r>
        <w:rPr>
          <w:rFonts w:ascii="Times New Roman" w:hAnsi="Times New Roman"/>
          <w:color w:val="000000"/>
          <w:sz w:val="24"/>
        </w:rPr>
        <w:t>а) гражданскими служащими, замещающими должности государственной службы в Росимуществе, назначение на которые и освобождение от которых осуществляются руководителем Росимущества или уполномоченным заместителем руководителя Росимущества;</w:t>
      </w:r>
    </w:p>
    <w:p w14:paraId="A2000000">
      <w:pPr>
        <w:spacing w:after="0" w:before="168" w:line="288" w:lineRule="atLeast"/>
        <w:ind w:firstLine="540" w:left="0" w:right="0"/>
        <w:jc w:val="both"/>
      </w:pPr>
      <w:r>
        <w:rPr>
          <w:rFonts w:ascii="Times New Roman" w:hAnsi="Times New Roman"/>
          <w:color w:val="000000"/>
          <w:sz w:val="24"/>
        </w:rPr>
        <w:t>б) гражданскими служащими, замещающими должности государственной службы в Росимуществе, назначение на которые и освобождение от которых осуществляются Правительством Российской Федерации;</w:t>
      </w:r>
    </w:p>
    <w:p w14:paraId="A3000000">
      <w:pPr>
        <w:spacing w:after="0" w:before="168" w:line="288" w:lineRule="atLeast"/>
        <w:ind w:firstLine="540" w:left="0" w:right="0"/>
        <w:jc w:val="both"/>
      </w:pPr>
      <w:r>
        <w:rPr>
          <w:rFonts w:ascii="Times New Roman" w:hAnsi="Times New Roman"/>
          <w:color w:val="000000"/>
          <w:sz w:val="24"/>
        </w:rPr>
        <w:t>в) гражданскими служащими, замещающими должности государственной службы в территориальных органах Росимущества, назначение на которые и освобождение от которых осуществляются Министром финансов Российской Федерации;</w:t>
      </w:r>
    </w:p>
    <w:p w14:paraId="A4000000">
      <w:pPr>
        <w:spacing w:after="0" w:before="168" w:line="288" w:lineRule="atLeast"/>
        <w:ind w:firstLine="540" w:left="0" w:right="0"/>
        <w:jc w:val="both"/>
      </w:pPr>
      <w:r>
        <w:rPr>
          <w:rFonts w:ascii="Times New Roman" w:hAnsi="Times New Roman"/>
          <w:color w:val="000000"/>
          <w:sz w:val="24"/>
        </w:rPr>
        <w:t>г) гражданскими служащими, замещающими должности заместителей руководителей территориальных органов Росимущества.</w:t>
      </w:r>
    </w:p>
    <w:p w14:paraId="A5000000">
      <w:pPr>
        <w:spacing w:after="0" w:before="168" w:line="288" w:lineRule="atLeast"/>
        <w:ind w:firstLine="540" w:left="0" w:right="0"/>
        <w:jc w:val="both"/>
      </w:pPr>
      <w:r>
        <w:rPr>
          <w:rFonts w:ascii="Times New Roman" w:hAnsi="Times New Roman"/>
          <w:color w:val="000000"/>
          <w:sz w:val="24"/>
        </w:rPr>
        <w:t>17.2. Уполномоченному должностному лицу соответствующего территориального органа Росимущества - гражданскими служащими, замещающими должности государственной службы в территориальных органах Росимущества, назначение на которые и освобождение от которых осу</w:t>
      </w:r>
      <w:r>
        <w:rPr>
          <w:rFonts w:ascii="Times New Roman" w:hAnsi="Times New Roman"/>
          <w:color w:val="000000"/>
          <w:sz w:val="24"/>
        </w:rPr>
        <w:t xml:space="preserve">ществляются руководителем территориального органа Росимущества, за исключением гражданских служащих, указанных в </w:t>
      </w:r>
      <w:r>
        <w:rPr>
          <w:rFonts w:ascii="Times New Roman" w:hAnsi="Times New Roman"/>
          <w:color w:val="0000FF"/>
          <w:sz w:val="24"/>
          <w:u w:val="none"/>
        </w:rPr>
        <w:t>подпункте "г" пункта 17.1</w:t>
      </w:r>
      <w:r>
        <w:rPr>
          <w:rFonts w:ascii="Times New Roman" w:hAnsi="Times New Roman"/>
          <w:color w:val="000000"/>
          <w:sz w:val="24"/>
        </w:rPr>
        <w:t xml:space="preserve"> настоящего Порядка.</w:t>
      </w:r>
    </w:p>
    <w:p w14:paraId="A6000000">
      <w:pPr>
        <w:spacing w:after="0" w:before="168" w:line="288" w:lineRule="atLeast"/>
        <w:ind w:firstLine="540" w:left="0" w:right="0"/>
        <w:jc w:val="both"/>
      </w:pPr>
      <w:r>
        <w:rPr>
          <w:rFonts w:ascii="Times New Roman" w:hAnsi="Times New Roman"/>
          <w:color w:val="000000"/>
          <w:sz w:val="24"/>
        </w:rPr>
        <w:t>18. Заявление гражданского служащего является основанием для проведения заседания комиссии Росимущества (территориального органа Росимущества) по соблюдению требований к служебному поведению федеральных государственных служащих и урегулированию конфликта и</w:t>
      </w:r>
      <w:r>
        <w:rPr>
          <w:rFonts w:ascii="Times New Roman" w:hAnsi="Times New Roman"/>
          <w:color w:val="000000"/>
          <w:sz w:val="24"/>
        </w:rPr>
        <w:t>нтересов &lt;9&gt;.</w:t>
      </w:r>
    </w:p>
    <w:p w14:paraId="A7000000">
      <w:pPr>
        <w:spacing w:after="0" w:before="168" w:line="288" w:lineRule="atLeast"/>
        <w:ind w:firstLine="540" w:left="0" w:right="0"/>
        <w:jc w:val="both"/>
      </w:pPr>
      <w:r>
        <w:rPr>
          <w:rFonts w:ascii="Times New Roman" w:hAnsi="Times New Roman"/>
          <w:color w:val="000000"/>
          <w:sz w:val="24"/>
        </w:rPr>
        <w:t>--------------------------------</w:t>
      </w:r>
    </w:p>
    <w:p w14:paraId="A8000000">
      <w:pPr>
        <w:spacing w:after="0" w:before="168" w:line="288" w:lineRule="atLeast"/>
        <w:ind w:firstLine="540" w:left="0" w:right="0"/>
        <w:jc w:val="both"/>
      </w:pPr>
      <w:r>
        <w:rPr>
          <w:rFonts w:ascii="Times New Roman" w:hAnsi="Times New Roman"/>
          <w:color w:val="000000"/>
          <w:sz w:val="24"/>
        </w:rPr>
        <w:t xml:space="preserve">&lt;9&gt; </w:t>
      </w:r>
      <w:r>
        <w:rPr>
          <w:rFonts w:ascii="Times New Roman" w:hAnsi="Times New Roman"/>
          <w:color w:val="0000FF"/>
          <w:sz w:val="24"/>
          <w:u w:val="none"/>
        </w:rPr>
        <w:t>Абзац третий подпункта "б" пункта 16</w:t>
      </w:r>
      <w:r>
        <w:rPr>
          <w:rFonts w:ascii="Times New Roman" w:hAnsi="Times New Roman"/>
          <w:color w:val="000000"/>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(Собрание законодательства Россий</w:t>
      </w:r>
      <w:r>
        <w:rPr>
          <w:rFonts w:ascii="Times New Roman" w:hAnsi="Times New Roman"/>
          <w:color w:val="000000"/>
          <w:sz w:val="24"/>
        </w:rPr>
        <w:t>ской Федерации, 2010, N 27, ст. 3446).</w:t>
      </w:r>
    </w:p>
    <w:p w14:paraId="A9000000">
      <w:pPr>
        <w:spacing w:after="0" w:before="0" w:line="288" w:lineRule="atLeast"/>
        <w:ind w:firstLine="540" w:left="0" w:right="0"/>
        <w:jc w:val="both"/>
      </w:pPr>
      <w:r>
        <w:rPr>
          <w:rFonts w:ascii="Times New Roman" w:hAnsi="Times New Roman"/>
          <w:color w:val="000000"/>
          <w:sz w:val="24"/>
        </w:rPr>
        <w:t> </w:t>
      </w:r>
    </w:p>
    <w:p w14:paraId="AA000000">
      <w:pPr>
        <w:spacing w:after="0" w:before="0" w:line="288" w:lineRule="atLeast"/>
        <w:ind w:firstLine="540" w:left="0" w:right="0"/>
        <w:jc w:val="both"/>
      </w:pPr>
      <w:r>
        <w:rPr>
          <w:rFonts w:ascii="Times New Roman" w:hAnsi="Times New Roman"/>
          <w:color w:val="000000"/>
          <w:sz w:val="24"/>
        </w:rPr>
        <w:t>19. Заявления, представленные:</w:t>
      </w:r>
    </w:p>
    <w:p w14:paraId="AB000000">
      <w:pPr>
        <w:spacing w:after="0" w:before="168" w:line="288" w:lineRule="atLeast"/>
        <w:ind w:firstLine="540" w:left="0" w:right="0"/>
        <w:jc w:val="both"/>
      </w:pPr>
      <w:r>
        <w:rPr>
          <w:rFonts w:ascii="Times New Roman" w:hAnsi="Times New Roman"/>
          <w:color w:val="000000"/>
          <w:sz w:val="24"/>
        </w:rPr>
        <w:t xml:space="preserve">а) гражданскими служащими, указанными в </w:t>
      </w:r>
      <w:r>
        <w:rPr>
          <w:rFonts w:ascii="Times New Roman" w:hAnsi="Times New Roman"/>
          <w:color w:val="0000FF"/>
          <w:sz w:val="24"/>
          <w:u w:val="none"/>
        </w:rPr>
        <w:t>подпунктах "а"</w:t>
      </w:r>
      <w:r>
        <w:rPr>
          <w:rFonts w:ascii="Times New Roman" w:hAnsi="Times New Roman"/>
          <w:color w:val="000000"/>
          <w:sz w:val="24"/>
        </w:rPr>
        <w:t xml:space="preserve">, </w:t>
      </w:r>
      <w:r>
        <w:rPr>
          <w:rFonts w:ascii="Times New Roman" w:hAnsi="Times New Roman"/>
          <w:color w:val="0000FF"/>
          <w:sz w:val="24"/>
          <w:u w:val="none"/>
        </w:rPr>
        <w:t>"в"</w:t>
      </w:r>
      <w:r>
        <w:rPr>
          <w:rFonts w:ascii="Times New Roman" w:hAnsi="Times New Roman"/>
          <w:color w:val="000000"/>
          <w:sz w:val="24"/>
        </w:rPr>
        <w:t xml:space="preserve"> и </w:t>
      </w:r>
      <w:r>
        <w:rPr>
          <w:rFonts w:ascii="Times New Roman" w:hAnsi="Times New Roman"/>
          <w:color w:val="0000FF"/>
          <w:sz w:val="24"/>
          <w:u w:val="none"/>
        </w:rPr>
        <w:t>"г" пункта 17.1</w:t>
      </w:r>
      <w:r>
        <w:rPr>
          <w:rFonts w:ascii="Times New Roman" w:hAnsi="Times New Roman"/>
          <w:color w:val="000000"/>
          <w:sz w:val="24"/>
        </w:rPr>
        <w:t xml:space="preserve"> настоящего Порядка, подлежат рассмотрению комиссией Росимущества, указанной в </w:t>
      </w:r>
      <w:r>
        <w:rPr>
          <w:rFonts w:ascii="Times New Roman" w:hAnsi="Times New Roman"/>
          <w:color w:val="0000FF"/>
          <w:sz w:val="24"/>
          <w:u w:val="none"/>
        </w:rPr>
        <w:t>пункте 18</w:t>
      </w:r>
      <w:r>
        <w:rPr>
          <w:rFonts w:ascii="Times New Roman" w:hAnsi="Times New Roman"/>
          <w:color w:val="000000"/>
          <w:sz w:val="24"/>
        </w:rPr>
        <w:t xml:space="preserve"> настоящего Порядка &lt;10&gt;;</w:t>
      </w:r>
    </w:p>
    <w:p w14:paraId="AC000000">
      <w:pPr>
        <w:spacing w:after="0" w:before="168" w:line="288" w:lineRule="atLeast"/>
        <w:ind w:firstLine="540" w:left="0" w:right="0"/>
        <w:jc w:val="both"/>
      </w:pPr>
      <w:r>
        <w:rPr>
          <w:rFonts w:ascii="Times New Roman" w:hAnsi="Times New Roman"/>
          <w:color w:val="000000"/>
          <w:sz w:val="24"/>
        </w:rPr>
        <w:t>--------------------------------</w:t>
      </w:r>
    </w:p>
    <w:p w14:paraId="AD000000">
      <w:pPr>
        <w:spacing w:after="0" w:before="168" w:line="288" w:lineRule="atLeast"/>
        <w:ind w:firstLine="540" w:left="0" w:right="0"/>
        <w:jc w:val="both"/>
      </w:pPr>
      <w:r>
        <w:rPr>
          <w:rFonts w:ascii="Times New Roman" w:hAnsi="Times New Roman"/>
          <w:color w:val="000000"/>
          <w:sz w:val="24"/>
        </w:rPr>
        <w:t xml:space="preserve">&lt;10&gt; </w:t>
      </w:r>
      <w:r>
        <w:rPr>
          <w:rFonts w:ascii="Times New Roman" w:hAnsi="Times New Roman"/>
          <w:color w:val="0000FF"/>
          <w:sz w:val="24"/>
          <w:u w:val="none"/>
        </w:rPr>
        <w:t>Пункт 4</w:t>
      </w:r>
      <w:r>
        <w:rPr>
          <w:rFonts w:ascii="Times New Roman" w:hAnsi="Times New Roman"/>
          <w:color w:val="000000"/>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(Собрание законодательства Россий</w:t>
      </w:r>
      <w:r>
        <w:rPr>
          <w:rFonts w:ascii="Times New Roman" w:hAnsi="Times New Roman"/>
          <w:color w:val="000000"/>
          <w:sz w:val="24"/>
        </w:rPr>
        <w:t>ской Федерации, 2010, N 27, ст. 3446).</w:t>
      </w:r>
    </w:p>
    <w:p w14:paraId="AE000000">
      <w:pPr>
        <w:spacing w:after="0" w:before="0" w:line="288" w:lineRule="atLeast"/>
        <w:ind w:firstLine="540" w:left="0" w:right="0"/>
        <w:jc w:val="both"/>
      </w:pPr>
      <w:r>
        <w:rPr>
          <w:rFonts w:ascii="Times New Roman" w:hAnsi="Times New Roman"/>
          <w:color w:val="000000"/>
          <w:sz w:val="24"/>
        </w:rPr>
        <w:t> </w:t>
      </w:r>
    </w:p>
    <w:p w14:paraId="AF000000">
      <w:pPr>
        <w:spacing w:after="0" w:before="0" w:line="288" w:lineRule="atLeast"/>
        <w:ind w:firstLine="540" w:left="0" w:right="0"/>
        <w:jc w:val="both"/>
      </w:pPr>
      <w:r>
        <w:rPr>
          <w:rFonts w:ascii="Times New Roman" w:hAnsi="Times New Roman"/>
          <w:color w:val="000000"/>
          <w:sz w:val="24"/>
        </w:rPr>
        <w:t xml:space="preserve">б) гражданскими служащими, указанными в </w:t>
      </w:r>
      <w:r>
        <w:rPr>
          <w:rFonts w:ascii="Times New Roman" w:hAnsi="Times New Roman"/>
          <w:color w:val="0000FF"/>
          <w:sz w:val="24"/>
          <w:u w:val="none"/>
        </w:rPr>
        <w:t>подпункте "б" пункта 17.1</w:t>
      </w:r>
      <w:r>
        <w:rPr>
          <w:rFonts w:ascii="Times New Roman" w:hAnsi="Times New Roman"/>
          <w:color w:val="000000"/>
          <w:sz w:val="24"/>
        </w:rPr>
        <w:t xml:space="preserve"> настоящего Порядка, подлежат рассмотрению президиумом Совета при Президенте Российской Федерации по противодействию коррупции &lt;11&gt;.</w:t>
      </w:r>
    </w:p>
    <w:p w14:paraId="B0000000">
      <w:pPr>
        <w:spacing w:after="0" w:before="168" w:line="288" w:lineRule="atLeast"/>
        <w:ind w:firstLine="540" w:left="0" w:right="0"/>
        <w:jc w:val="both"/>
      </w:pPr>
      <w:r>
        <w:rPr>
          <w:rFonts w:ascii="Times New Roman" w:hAnsi="Times New Roman"/>
          <w:color w:val="000000"/>
          <w:sz w:val="24"/>
        </w:rPr>
        <w:t>--------------------------------</w:t>
      </w:r>
    </w:p>
    <w:p w14:paraId="B1000000">
      <w:pPr>
        <w:spacing w:after="0" w:before="168" w:line="288" w:lineRule="atLeast"/>
        <w:ind w:firstLine="540" w:left="0" w:right="0"/>
        <w:jc w:val="both"/>
      </w:pPr>
      <w:r>
        <w:rPr>
          <w:rFonts w:ascii="Times New Roman" w:hAnsi="Times New Roman"/>
          <w:color w:val="000000"/>
          <w:sz w:val="24"/>
        </w:rPr>
        <w:t xml:space="preserve">&lt;11&gt; </w:t>
      </w:r>
      <w:r>
        <w:rPr>
          <w:rFonts w:ascii="Times New Roman" w:hAnsi="Times New Roman"/>
          <w:color w:val="0000FF"/>
          <w:sz w:val="24"/>
          <w:u w:val="none"/>
        </w:rPr>
        <w:t>Пункт 5</w:t>
      </w:r>
      <w:r>
        <w:rPr>
          <w:rFonts w:ascii="Times New Roman" w:hAnsi="Times New Roman"/>
          <w:color w:val="000000"/>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(Собрание законодательства Россий</w:t>
      </w:r>
      <w:r>
        <w:rPr>
          <w:rFonts w:ascii="Times New Roman" w:hAnsi="Times New Roman"/>
          <w:color w:val="000000"/>
          <w:sz w:val="24"/>
        </w:rPr>
        <w:t xml:space="preserve">ской Федерации, 2010, N 27, ст. 3446); </w:t>
      </w:r>
      <w:r>
        <w:rPr>
          <w:rFonts w:ascii="Times New Roman" w:hAnsi="Times New Roman"/>
          <w:color w:val="0000FF"/>
          <w:sz w:val="24"/>
          <w:u w:val="none"/>
        </w:rPr>
        <w:t>абзац третий подпункта "б" пункта 2</w:t>
      </w:r>
      <w:r>
        <w:rPr>
          <w:rFonts w:ascii="Times New Roman" w:hAnsi="Times New Roman"/>
          <w:color w:val="000000"/>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w:t>
      </w:r>
      <w:r>
        <w:rPr>
          <w:rFonts w:ascii="Times New Roman" w:hAnsi="Times New Roman"/>
          <w:color w:val="000000"/>
          <w:sz w:val="24"/>
        </w:rPr>
        <w:t>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(Собрание законодательства Российско</w:t>
      </w:r>
      <w:r>
        <w:rPr>
          <w:rFonts w:ascii="Times New Roman" w:hAnsi="Times New Roman"/>
          <w:color w:val="000000"/>
          <w:sz w:val="24"/>
        </w:rPr>
        <w:t>й Федерации, 2011, N 9, ст. 1223; 2019, N 20, ст. 2422).</w:t>
      </w:r>
    </w:p>
    <w:p w14:paraId="B2000000">
      <w:pPr>
        <w:spacing w:after="0" w:before="0" w:line="288" w:lineRule="atLeast"/>
        <w:ind w:firstLine="540" w:left="0" w:right="0"/>
        <w:jc w:val="both"/>
      </w:pPr>
      <w:r>
        <w:rPr>
          <w:rFonts w:ascii="Times New Roman" w:hAnsi="Times New Roman"/>
          <w:color w:val="000000"/>
          <w:sz w:val="24"/>
        </w:rPr>
        <w:t> </w:t>
      </w:r>
    </w:p>
    <w:p w14:paraId="B3000000">
      <w:pPr>
        <w:spacing w:after="0" w:before="0" w:line="288" w:lineRule="atLeast"/>
        <w:ind w:firstLine="540" w:left="0" w:right="0"/>
        <w:jc w:val="both"/>
      </w:pPr>
      <w:r>
        <w:rPr>
          <w:rFonts w:ascii="Times New Roman" w:hAnsi="Times New Roman"/>
          <w:color w:val="000000"/>
          <w:sz w:val="24"/>
        </w:rPr>
        <w:t xml:space="preserve">в) гражданскими служащими, указанными в </w:t>
      </w:r>
      <w:r>
        <w:rPr>
          <w:rFonts w:ascii="Times New Roman" w:hAnsi="Times New Roman"/>
          <w:color w:val="0000FF"/>
          <w:sz w:val="24"/>
          <w:u w:val="none"/>
        </w:rPr>
        <w:t>пункте 17.2</w:t>
      </w:r>
      <w:r>
        <w:rPr>
          <w:rFonts w:ascii="Times New Roman" w:hAnsi="Times New Roman"/>
          <w:color w:val="000000"/>
          <w:sz w:val="24"/>
        </w:rPr>
        <w:t xml:space="preserve"> настоящего Порядка, подлежат рассмотрению соответствующими комиссиями территориальных органов Росимущества, указанными в </w:t>
      </w:r>
      <w:r>
        <w:rPr>
          <w:rFonts w:ascii="Times New Roman" w:hAnsi="Times New Roman"/>
          <w:color w:val="0000FF"/>
          <w:sz w:val="24"/>
          <w:u w:val="none"/>
        </w:rPr>
        <w:t>пункте 18</w:t>
      </w:r>
      <w:r>
        <w:rPr>
          <w:rFonts w:ascii="Times New Roman" w:hAnsi="Times New Roman"/>
          <w:color w:val="000000"/>
          <w:sz w:val="24"/>
        </w:rPr>
        <w:t xml:space="preserve"> настоящего Порядка &lt;12&gt;.</w:t>
      </w:r>
    </w:p>
    <w:p w14:paraId="B4000000">
      <w:pPr>
        <w:spacing w:after="0" w:before="168" w:line="288" w:lineRule="atLeast"/>
        <w:ind w:firstLine="540" w:left="0" w:right="0"/>
        <w:jc w:val="both"/>
      </w:pPr>
      <w:r>
        <w:rPr>
          <w:rFonts w:ascii="Times New Roman" w:hAnsi="Times New Roman"/>
          <w:color w:val="000000"/>
          <w:sz w:val="24"/>
        </w:rPr>
        <w:t>--------------------------------</w:t>
      </w:r>
    </w:p>
    <w:p w14:paraId="B5000000">
      <w:pPr>
        <w:spacing w:after="0" w:before="168" w:line="288" w:lineRule="atLeast"/>
        <w:ind w:firstLine="540" w:left="0" w:right="0"/>
        <w:jc w:val="both"/>
      </w:pPr>
      <w:r>
        <w:rPr>
          <w:rFonts w:ascii="Times New Roman" w:hAnsi="Times New Roman"/>
          <w:color w:val="000000"/>
          <w:sz w:val="24"/>
        </w:rPr>
        <w:t xml:space="preserve">&lt;12&gt; </w:t>
      </w:r>
      <w:r>
        <w:rPr>
          <w:rFonts w:ascii="Times New Roman" w:hAnsi="Times New Roman"/>
          <w:color w:val="0000FF"/>
          <w:sz w:val="24"/>
          <w:u w:val="none"/>
        </w:rPr>
        <w:t>Пункт 6</w:t>
      </w:r>
      <w:r>
        <w:rPr>
          <w:rFonts w:ascii="Times New Roman" w:hAnsi="Times New Roman"/>
          <w:color w:val="000000"/>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(Собрание законодательства Россий</w:t>
      </w:r>
      <w:r>
        <w:rPr>
          <w:rFonts w:ascii="Times New Roman" w:hAnsi="Times New Roman"/>
          <w:color w:val="000000"/>
          <w:sz w:val="24"/>
        </w:rPr>
        <w:t>ской Федерации, 2010, N 27, ст. 3446).</w:t>
      </w:r>
    </w:p>
    <w:p w14:paraId="B6000000">
      <w:pPr>
        <w:spacing w:after="0" w:before="0" w:line="288" w:lineRule="atLeast"/>
        <w:ind w:firstLine="540" w:left="0" w:right="0"/>
        <w:jc w:val="both"/>
      </w:pPr>
      <w:r>
        <w:rPr>
          <w:rFonts w:ascii="Times New Roman" w:hAnsi="Times New Roman"/>
          <w:color w:val="000000"/>
          <w:sz w:val="24"/>
        </w:rPr>
        <w:t> </w:t>
      </w:r>
    </w:p>
    <w:p w14:paraId="B7000000">
      <w:pPr>
        <w:spacing w:after="0" w:before="0" w:line="288" w:lineRule="atLeast"/>
        <w:ind w:firstLine="540" w:left="0" w:right="0"/>
        <w:jc w:val="both"/>
      </w:pPr>
      <w:r>
        <w:rPr>
          <w:rFonts w:ascii="Times New Roman" w:hAnsi="Times New Roman"/>
          <w:color w:val="000000"/>
          <w:sz w:val="24"/>
        </w:rPr>
        <w:t>20. Представленные в соответствии с настоящим Порядком сведения о доходах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14:paraId="B8000000">
      <w:pPr>
        <w:spacing w:after="0" w:before="168" w:line="288" w:lineRule="atLeast"/>
        <w:ind w:firstLine="540" w:left="0" w:right="0"/>
        <w:jc w:val="both"/>
      </w:pPr>
      <w:r>
        <w:rPr>
          <w:rFonts w:ascii="Times New Roman" w:hAnsi="Times New Roman"/>
          <w:color w:val="000000"/>
          <w:sz w:val="24"/>
        </w:rPr>
        <w:t>21. Государственные служащие, в должностные обязанности которых входит работа со сведениями о доходах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w:t>
      </w:r>
      <w:r>
        <w:rPr>
          <w:rFonts w:ascii="Times New Roman" w:hAnsi="Times New Roman"/>
          <w:color w:val="000000"/>
          <w:sz w:val="24"/>
        </w:rPr>
        <w:t>ость в соответствии с законодательством Российской Федерации &lt;13&gt;.</w:t>
      </w:r>
    </w:p>
    <w:p w14:paraId="B9000000">
      <w:pPr>
        <w:spacing w:after="0" w:before="168" w:line="288" w:lineRule="atLeast"/>
        <w:ind w:firstLine="540" w:left="0" w:right="0"/>
        <w:jc w:val="both"/>
      </w:pPr>
      <w:r>
        <w:rPr>
          <w:rFonts w:ascii="Times New Roman" w:hAnsi="Times New Roman"/>
          <w:color w:val="000000"/>
          <w:sz w:val="24"/>
        </w:rPr>
        <w:t>--------------------------------</w:t>
      </w:r>
    </w:p>
    <w:p w14:paraId="BA000000">
      <w:pPr>
        <w:spacing w:after="0" w:before="168" w:line="288" w:lineRule="atLeast"/>
        <w:ind w:firstLine="540" w:left="0" w:right="0"/>
        <w:jc w:val="both"/>
      </w:pPr>
      <w:r>
        <w:rPr>
          <w:rFonts w:ascii="Times New Roman" w:hAnsi="Times New Roman"/>
          <w:color w:val="000000"/>
          <w:sz w:val="24"/>
        </w:rPr>
        <w:t xml:space="preserve">&lt;13&gt; </w:t>
      </w:r>
      <w:r>
        <w:rPr>
          <w:rFonts w:ascii="Times New Roman" w:hAnsi="Times New Roman"/>
          <w:color w:val="0000FF"/>
          <w:sz w:val="24"/>
          <w:u w:val="none"/>
        </w:rPr>
        <w:t>Пункт 13</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w:t>
      </w:r>
    </w:p>
    <w:p w14:paraId="BB000000">
      <w:pPr>
        <w:spacing w:after="0" w:before="0" w:line="288" w:lineRule="atLeast"/>
        <w:ind w:firstLine="540" w:left="0" w:right="0"/>
        <w:jc w:val="both"/>
      </w:pPr>
      <w:r>
        <w:rPr>
          <w:rFonts w:ascii="Times New Roman" w:hAnsi="Times New Roman"/>
          <w:color w:val="000000"/>
          <w:sz w:val="24"/>
        </w:rPr>
        <w:t> </w:t>
      </w:r>
    </w:p>
    <w:p w14:paraId="BC000000">
      <w:pPr>
        <w:spacing w:after="0" w:before="0" w:line="288" w:lineRule="atLeast"/>
        <w:ind w:firstLine="540" w:left="0" w:right="0"/>
        <w:jc w:val="both"/>
      </w:pPr>
      <w:r>
        <w:rPr>
          <w:rFonts w:ascii="Times New Roman" w:hAnsi="Times New Roman"/>
          <w:color w:val="000000"/>
          <w:sz w:val="24"/>
        </w:rPr>
        <w:t>22. Проверка достоверности и полноты сведений о доходах, представленных в соответствии с настоящим Порядком гражданином или гражданским служащим, а также осуществление контроля за соответствием расходов гражданского служащего, расходов его супруги (супруга</w:t>
      </w:r>
      <w:r>
        <w:rPr>
          <w:rFonts w:ascii="Times New Roman" w:hAnsi="Times New Roman"/>
          <w:color w:val="000000"/>
          <w:sz w:val="24"/>
        </w:rPr>
        <w:t>) и несовершеннолетних детей доходу гражданского служащего и его супруги (супруга) (далее - контроль за расходами) осуществляются в соответствии с законодательством Российской Федерации &lt;14&gt;.</w:t>
      </w:r>
    </w:p>
    <w:p w14:paraId="BD000000">
      <w:pPr>
        <w:spacing w:after="0" w:before="168" w:line="288" w:lineRule="atLeast"/>
        <w:ind w:firstLine="540" w:left="0" w:right="0"/>
        <w:jc w:val="both"/>
      </w:pPr>
      <w:r>
        <w:rPr>
          <w:rFonts w:ascii="Times New Roman" w:hAnsi="Times New Roman"/>
          <w:color w:val="000000"/>
          <w:sz w:val="24"/>
        </w:rPr>
        <w:t>--------------------------------</w:t>
      </w:r>
    </w:p>
    <w:p w14:paraId="BE000000">
      <w:pPr>
        <w:spacing w:after="0" w:before="168" w:line="288" w:lineRule="atLeast"/>
        <w:ind w:firstLine="540" w:left="0" w:right="0"/>
        <w:jc w:val="both"/>
      </w:pPr>
      <w:r>
        <w:rPr>
          <w:rFonts w:ascii="Times New Roman" w:hAnsi="Times New Roman"/>
          <w:color w:val="000000"/>
          <w:sz w:val="24"/>
        </w:rPr>
        <w:t xml:space="preserve">&lt;14&gt; </w:t>
      </w:r>
      <w:r>
        <w:rPr>
          <w:rFonts w:ascii="Times New Roman" w:hAnsi="Times New Roman"/>
          <w:color w:val="0000FF"/>
          <w:sz w:val="24"/>
          <w:u w:val="none"/>
        </w:rPr>
        <w:t>Указ</w:t>
      </w:r>
      <w:r>
        <w:rPr>
          <w:rFonts w:ascii="Times New Roman" w:hAnsi="Times New Roman"/>
          <w:color w:val="000000"/>
          <w:sz w:val="24"/>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w:t>
      </w:r>
      <w:r>
        <w:rPr>
          <w:rFonts w:ascii="Times New Roman" w:hAnsi="Times New Roman"/>
          <w:color w:val="000000"/>
          <w:sz w:val="24"/>
        </w:rPr>
        <w:t xml:space="preserve">облюдения федеральными государственными служащими требований к служебному поведению" (Собрание законодательства Российской Федерации, 2009, N 39, ст. 4588; 2022, N 18, ст. 3053); Федеральный </w:t>
      </w:r>
      <w:r>
        <w:rPr>
          <w:rFonts w:ascii="Times New Roman" w:hAnsi="Times New Roman"/>
          <w:color w:val="0000FF"/>
          <w:sz w:val="24"/>
          <w:u w:val="none"/>
        </w:rPr>
        <w:t>закон</w:t>
      </w:r>
      <w:r>
        <w:rPr>
          <w:rFonts w:ascii="Times New Roman" w:hAnsi="Times New Roman"/>
          <w:color w:val="000000"/>
          <w:sz w:val="24"/>
        </w:rPr>
        <w:t xml:space="preserve">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2022, N 14, ст. 2203).</w:t>
      </w:r>
    </w:p>
    <w:p w14:paraId="BF000000">
      <w:pPr>
        <w:spacing w:after="0" w:before="0" w:line="288" w:lineRule="atLeast"/>
        <w:ind w:firstLine="540" w:left="0" w:right="0"/>
        <w:jc w:val="both"/>
      </w:pPr>
      <w:r>
        <w:rPr>
          <w:rFonts w:ascii="Times New Roman" w:hAnsi="Times New Roman"/>
          <w:color w:val="000000"/>
          <w:sz w:val="24"/>
        </w:rPr>
        <w:t> </w:t>
      </w:r>
    </w:p>
    <w:p w14:paraId="C0000000">
      <w:pPr>
        <w:spacing w:after="0" w:before="0" w:line="288" w:lineRule="atLeast"/>
        <w:ind w:firstLine="540" w:left="0" w:right="0"/>
        <w:jc w:val="both"/>
      </w:pPr>
      <w:r>
        <w:rPr>
          <w:rFonts w:ascii="Times New Roman" w:hAnsi="Times New Roman"/>
          <w:color w:val="000000"/>
          <w:sz w:val="24"/>
        </w:rPr>
        <w:t>23. Сведения о доходах и сведения о расходах государственного служащего, его супруги (супруга) и несовершеннолетних детей в установленном порядке &lt;15&gt; размещаются в информационно-телекоммуникационной сети "Интернет" на официальном сайте Росимущества (терри</w:t>
      </w:r>
      <w:r>
        <w:rPr>
          <w:rFonts w:ascii="Times New Roman" w:hAnsi="Times New Roman"/>
          <w:color w:val="000000"/>
          <w:sz w:val="24"/>
        </w:rPr>
        <w:t>ториального органа Росимущества), а в случае отсутствия этих сведений на официальном сайте - предоставляются по запросам общероссийским средствам массовой информации для их опубликования.</w:t>
      </w:r>
    </w:p>
    <w:p w14:paraId="C1000000">
      <w:pPr>
        <w:spacing w:after="0" w:before="168" w:line="288" w:lineRule="atLeast"/>
        <w:ind w:firstLine="540" w:left="0" w:right="0"/>
        <w:jc w:val="both"/>
      </w:pPr>
      <w:r>
        <w:rPr>
          <w:rFonts w:ascii="Times New Roman" w:hAnsi="Times New Roman"/>
          <w:color w:val="000000"/>
          <w:sz w:val="24"/>
        </w:rPr>
        <w:t>--------------------------------</w:t>
      </w:r>
    </w:p>
    <w:p w14:paraId="C2000000">
      <w:pPr>
        <w:spacing w:after="0" w:before="168" w:line="288" w:lineRule="atLeast"/>
        <w:ind w:firstLine="540" w:left="0" w:right="0"/>
        <w:jc w:val="both"/>
      </w:pPr>
      <w:r>
        <w:rPr>
          <w:rFonts w:ascii="Times New Roman" w:hAnsi="Times New Roman"/>
          <w:color w:val="000000"/>
          <w:sz w:val="24"/>
        </w:rPr>
        <w:t xml:space="preserve">&lt;15&gt; </w:t>
      </w:r>
      <w:r>
        <w:rPr>
          <w:rFonts w:ascii="Times New Roman" w:hAnsi="Times New Roman"/>
          <w:color w:val="0000FF"/>
          <w:sz w:val="24"/>
          <w:u w:val="none"/>
        </w:rPr>
        <w:t>Пункт 2</w:t>
      </w:r>
      <w:r>
        <w:rPr>
          <w:rFonts w:ascii="Times New Roman" w:hAnsi="Times New Roman"/>
          <w:color w:val="000000"/>
          <w:sz w:val="24"/>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и территориальной избират</w:t>
      </w:r>
      <w:r>
        <w:rPr>
          <w:rFonts w:ascii="Times New Roman" w:hAnsi="Times New Roman"/>
          <w:color w:val="000000"/>
          <w:sz w:val="24"/>
        </w:rPr>
        <w:t>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w:t>
      </w:r>
      <w:r>
        <w:rPr>
          <w:rFonts w:ascii="Times New Roman" w:hAnsi="Times New Roman"/>
          <w:color w:val="000000"/>
          <w:sz w:val="24"/>
        </w:rPr>
        <w:t>ийской Федерации от 8 июля 2013 г. N 613 (Собрание законодательства Российской Федерации, 2013, N 28, ст. 3813; 2020, N 50, ст. 8185).</w:t>
      </w:r>
    </w:p>
    <w:p w14:paraId="C3000000">
      <w:pPr>
        <w:spacing w:after="0" w:before="0" w:line="288" w:lineRule="atLeast"/>
        <w:ind w:firstLine="540" w:left="0" w:right="0"/>
        <w:jc w:val="both"/>
      </w:pPr>
      <w:r>
        <w:rPr>
          <w:rFonts w:ascii="Times New Roman" w:hAnsi="Times New Roman"/>
          <w:color w:val="000000"/>
          <w:sz w:val="24"/>
        </w:rPr>
        <w:t> </w:t>
      </w:r>
    </w:p>
    <w:p w14:paraId="C4000000">
      <w:pPr>
        <w:spacing w:after="0" w:before="0" w:line="288" w:lineRule="atLeast"/>
        <w:ind w:firstLine="540" w:left="0" w:right="0"/>
        <w:jc w:val="both"/>
      </w:pPr>
      <w:r>
        <w:rPr>
          <w:rFonts w:ascii="Times New Roman" w:hAnsi="Times New Roman"/>
          <w:color w:val="000000"/>
          <w:sz w:val="24"/>
        </w:rPr>
        <w:t>24. Сведения о доходах, представленные в соответствии с настоящим Порядком гражданином или кандидатом, а также сведения о доходах и сведения о расходах, представляемые гражданским служащим ежегодно, и информация о результатах проверки достоверности и полно</w:t>
      </w:r>
      <w:r>
        <w:rPr>
          <w:rFonts w:ascii="Times New Roman" w:hAnsi="Times New Roman"/>
          <w:color w:val="000000"/>
          <w:sz w:val="24"/>
        </w:rPr>
        <w:t>ты этих сведений и контроля за расходами приобщаются к личному делу гражданского служащего. Указанные сведения также могут храниться в электронном виде &lt;16&gt;.</w:t>
      </w:r>
    </w:p>
    <w:p w14:paraId="C5000000">
      <w:pPr>
        <w:spacing w:after="0" w:before="168" w:line="288" w:lineRule="atLeast"/>
        <w:ind w:firstLine="540" w:left="0" w:right="0"/>
        <w:jc w:val="both"/>
      </w:pPr>
      <w:r>
        <w:rPr>
          <w:rFonts w:ascii="Times New Roman" w:hAnsi="Times New Roman"/>
          <w:color w:val="000000"/>
          <w:sz w:val="24"/>
        </w:rPr>
        <w:t>--------------------------------</w:t>
      </w:r>
    </w:p>
    <w:p w14:paraId="C6000000">
      <w:pPr>
        <w:spacing w:after="0" w:before="168" w:line="288" w:lineRule="atLeast"/>
        <w:ind w:firstLine="540" w:left="0" w:right="0"/>
        <w:jc w:val="both"/>
      </w:pPr>
      <w:r>
        <w:rPr>
          <w:rFonts w:ascii="Times New Roman" w:hAnsi="Times New Roman"/>
          <w:color w:val="000000"/>
          <w:sz w:val="24"/>
        </w:rPr>
        <w:t xml:space="preserve">&lt;16&gt; </w:t>
      </w:r>
      <w:r>
        <w:rPr>
          <w:rFonts w:ascii="Times New Roman" w:hAnsi="Times New Roman"/>
          <w:color w:val="0000FF"/>
          <w:sz w:val="24"/>
          <w:u w:val="none"/>
        </w:rPr>
        <w:t>Абзац первый пункта 14</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 2020, N 3, ст. 243).</w:t>
      </w:r>
    </w:p>
    <w:p w14:paraId="C7000000">
      <w:pPr>
        <w:spacing w:after="0" w:before="0" w:line="288" w:lineRule="atLeast"/>
        <w:ind w:firstLine="540" w:left="0" w:right="0"/>
        <w:jc w:val="both"/>
      </w:pPr>
      <w:r>
        <w:rPr>
          <w:rFonts w:ascii="Times New Roman" w:hAnsi="Times New Roman"/>
          <w:color w:val="000000"/>
          <w:sz w:val="24"/>
        </w:rPr>
        <w:t> </w:t>
      </w:r>
    </w:p>
    <w:p w14:paraId="C8000000">
      <w:pPr>
        <w:spacing w:after="0" w:before="0" w:line="288" w:lineRule="atLeast"/>
        <w:ind w:firstLine="540" w:left="0" w:right="0"/>
        <w:jc w:val="both"/>
      </w:pPr>
      <w:r>
        <w:rPr>
          <w:rFonts w:ascii="Times New Roman" w:hAnsi="Times New Roman"/>
          <w:color w:val="000000"/>
          <w:sz w:val="24"/>
        </w:rPr>
        <w:t xml:space="preserve">25. В случае если гражданин или кандидат, представивший </w:t>
      </w:r>
      <w:r>
        <w:rPr>
          <w:rFonts w:ascii="Times New Roman" w:hAnsi="Times New Roman"/>
          <w:color w:val="0000FF"/>
          <w:sz w:val="24"/>
          <w:u w:val="none"/>
        </w:rPr>
        <w:t>справки</w:t>
      </w:r>
      <w:r>
        <w:rPr>
          <w:rFonts w:ascii="Times New Roman" w:hAnsi="Times New Roman"/>
          <w:color w:val="000000"/>
          <w:sz w:val="24"/>
        </w:rPr>
        <w:t xml:space="preserve"> о доходах и расходах, не был назначен на должность государственной службы, такие справки возвращаются указанному лицу по его письменному заявлению вместе с другими документами &lt;17&gt;.</w:t>
      </w:r>
    </w:p>
    <w:p w14:paraId="C9000000">
      <w:pPr>
        <w:spacing w:after="0" w:before="168" w:line="288" w:lineRule="atLeast"/>
        <w:ind w:firstLine="540" w:left="0" w:right="0"/>
        <w:jc w:val="both"/>
      </w:pPr>
      <w:r>
        <w:rPr>
          <w:rFonts w:ascii="Times New Roman" w:hAnsi="Times New Roman"/>
          <w:color w:val="000000"/>
          <w:sz w:val="24"/>
        </w:rPr>
        <w:t>--------------------------------</w:t>
      </w:r>
    </w:p>
    <w:p w14:paraId="CA000000">
      <w:pPr>
        <w:spacing w:after="0" w:before="168" w:line="288" w:lineRule="atLeast"/>
        <w:ind w:firstLine="540" w:left="0" w:right="0"/>
        <w:jc w:val="both"/>
      </w:pPr>
      <w:r>
        <w:rPr>
          <w:rFonts w:ascii="Times New Roman" w:hAnsi="Times New Roman"/>
          <w:color w:val="000000"/>
          <w:sz w:val="24"/>
        </w:rPr>
        <w:t xml:space="preserve">&lt;17&gt; </w:t>
      </w:r>
      <w:r>
        <w:rPr>
          <w:rFonts w:ascii="Times New Roman" w:hAnsi="Times New Roman"/>
          <w:color w:val="0000FF"/>
          <w:sz w:val="24"/>
          <w:u w:val="none"/>
        </w:rPr>
        <w:t>Абзац второй пункта 14</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 мая 2009 г. N 559 (Собрание законодательства Российской Федерации, 2009, N 21, ст. 2544; 2020, N 3, ст. 243).</w:t>
      </w:r>
    </w:p>
    <w:p w14:paraId="CB000000">
      <w:pPr>
        <w:spacing w:after="0" w:before="0" w:line="288" w:lineRule="atLeast"/>
        <w:ind w:firstLine="540" w:left="0" w:right="0"/>
        <w:jc w:val="both"/>
      </w:pPr>
      <w:r>
        <w:rPr>
          <w:rFonts w:ascii="Times New Roman" w:hAnsi="Times New Roman"/>
          <w:color w:val="000000"/>
          <w:sz w:val="24"/>
        </w:rPr>
        <w:t> </w:t>
      </w:r>
    </w:p>
    <w:p w14:paraId="CC000000">
      <w:pPr>
        <w:spacing w:after="0" w:before="0" w:line="288" w:lineRule="atLeast"/>
        <w:ind w:firstLine="540" w:left="0" w:right="0"/>
        <w:jc w:val="both"/>
      </w:pPr>
      <w:r>
        <w:rPr>
          <w:rFonts w:ascii="Times New Roman" w:hAnsi="Times New Roman"/>
          <w:color w:val="000000"/>
          <w:sz w:val="24"/>
        </w:rPr>
        <w:t>26. В случае непредставления или представления заведомо ложных сведений о доходах гражданин или кандидат не может быть назначен на должность государственной службы, а гражданский служащий освобождается от должности государственной службы или подвергается и</w:t>
      </w:r>
      <w:r>
        <w:rPr>
          <w:rFonts w:ascii="Times New Roman" w:hAnsi="Times New Roman"/>
          <w:color w:val="000000"/>
          <w:sz w:val="24"/>
        </w:rPr>
        <w:t>ным видам дисциплинарной ответственности в соответствии с законодательством Российской Федерации &lt;18&gt;.</w:t>
      </w:r>
    </w:p>
    <w:p w14:paraId="CD000000">
      <w:pPr>
        <w:spacing w:after="0" w:before="168" w:line="288" w:lineRule="atLeast"/>
        <w:ind w:firstLine="540" w:left="0" w:right="0"/>
        <w:jc w:val="both"/>
      </w:pPr>
      <w:r>
        <w:rPr>
          <w:rFonts w:ascii="Times New Roman" w:hAnsi="Times New Roman"/>
          <w:color w:val="000000"/>
          <w:sz w:val="24"/>
        </w:rPr>
        <w:t>--------------------------------</w:t>
      </w:r>
    </w:p>
    <w:p w14:paraId="CE000000">
      <w:pPr>
        <w:spacing w:after="0" w:before="168" w:line="288" w:lineRule="atLeast"/>
        <w:ind w:firstLine="540" w:left="0" w:right="0"/>
        <w:jc w:val="both"/>
      </w:pPr>
      <w:r>
        <w:rPr>
          <w:rFonts w:ascii="Times New Roman" w:hAnsi="Times New Roman"/>
          <w:color w:val="000000"/>
          <w:sz w:val="24"/>
        </w:rPr>
        <w:t xml:space="preserve">&lt;18&gt; </w:t>
      </w:r>
      <w:r>
        <w:rPr>
          <w:rFonts w:ascii="Times New Roman" w:hAnsi="Times New Roman"/>
          <w:color w:val="0000FF"/>
          <w:sz w:val="24"/>
          <w:u w:val="none"/>
        </w:rPr>
        <w:t>Пункт 15</w:t>
      </w:r>
      <w:r>
        <w:rPr>
          <w:rFonts w:ascii="Times New Roman" w:hAnsi="Times New Roman"/>
          <w:color w:val="000000"/>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w:t>
      </w:r>
      <w:r>
        <w:rPr>
          <w:rFonts w:ascii="Times New Roman" w:hAnsi="Times New Roman"/>
          <w:color w:val="000000"/>
          <w:sz w:val="24"/>
        </w:rPr>
        <w:t>идента Российской Федерации от 18.05.2009 N 559 (Собрание законодательства Российской Федерации, 2009, N 21, ст. 2544).</w:t>
      </w:r>
    </w:p>
    <w:p w14:paraId="CF000000">
      <w:pPr>
        <w:spacing w:after="0" w:before="0" w:line="288" w:lineRule="atLeast"/>
        <w:ind w:firstLine="540" w:left="0" w:right="0"/>
        <w:jc w:val="both"/>
      </w:pPr>
      <w:r>
        <w:rPr>
          <w:rFonts w:ascii="Times New Roman" w:hAnsi="Times New Roman"/>
          <w:color w:val="000000"/>
          <w:sz w:val="24"/>
        </w:rPr>
        <w:t> </w:t>
      </w:r>
    </w:p>
    <w:p w14:paraId="D0000000">
      <w:pPr>
        <w:spacing w:after="0" w:before="0" w:line="288" w:lineRule="atLeast"/>
        <w:ind w:firstLine="540" w:left="0" w:right="0"/>
        <w:jc w:val="both"/>
      </w:pPr>
      <w:r>
        <w:rPr>
          <w:rFonts w:ascii="Times New Roman" w:hAnsi="Times New Roman"/>
          <w:color w:val="000000"/>
          <w:sz w:val="24"/>
        </w:rPr>
        <w:t> </w:t>
      </w:r>
    </w:p>
    <w:p w14:paraId="D1000000">
      <w:pPr>
        <w:pStyle w:val="Style_2"/>
        <w:rPr>
          <w:sz w:val="16"/>
        </w:rPr>
      </w:pPr>
    </w:p>
    <w:sectPr>
      <w:headerReference r:id="rId1" w:type="first"/>
      <w:type w:val="continuous"/>
      <w:pgSz w:h="16838" w:orient="portrait" w:w="11906"/>
      <w:pgMar w:bottom="567" w:footer="709" w:gutter="0" w:header="709" w:left="1134" w:right="567" w:top="70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next w:val="Style_4"/>
    <w:link w:val="Style_3_ch"/>
    <w:uiPriority w:val="0"/>
    <w:qFormat/>
    <w:rPr>
      <w:sz w:val="24"/>
    </w:rPr>
  </w:style>
  <w:style w:default="1" w:styleId="Style_3_ch" w:type="character">
    <w:name w:val="Normal"/>
    <w:link w:val="Style_3"/>
    <w:rPr>
      <w:sz w:val="24"/>
    </w:rPr>
  </w:style>
  <w:style w:styleId="Style_5" w:type="paragraph">
    <w:name w:val="Основной текст"/>
    <w:basedOn w:val="Style_4"/>
    <w:next w:val="Style_5"/>
    <w:link w:val="Style_5_ch"/>
    <w:pPr>
      <w:ind/>
      <w:jc w:val="both"/>
    </w:pPr>
  </w:style>
  <w:style w:styleId="Style_5_ch" w:type="character">
    <w:name w:val="Основной текст"/>
    <w:basedOn w:val="Style_4_ch"/>
    <w:link w:val="Style_5"/>
  </w:style>
  <w:style w:styleId="Style_6" w:type="paragraph">
    <w:name w:val="toc 2"/>
    <w:basedOn w:val="Style_4"/>
    <w:next w:val="Style_4"/>
    <w:link w:val="Style_6_ch"/>
    <w:uiPriority w:val="39"/>
    <w:pPr>
      <w:spacing w:after="57"/>
      <w:ind w:firstLine="0" w:left="283" w:right="0"/>
    </w:pPr>
  </w:style>
  <w:style w:styleId="Style_6_ch" w:type="character">
    <w:name w:val="toc 2"/>
    <w:basedOn w:val="Style_4_ch"/>
    <w:link w:val="Style_6"/>
  </w:style>
  <w:style w:styleId="Style_7" w:type="paragraph">
    <w:name w:val="Текст примечания"/>
    <w:basedOn w:val="Style_4"/>
    <w:next w:val="Style_7"/>
    <w:link w:val="Style_7_ch"/>
    <w:rPr>
      <w:sz w:val="20"/>
    </w:rPr>
  </w:style>
  <w:style w:styleId="Style_7_ch" w:type="character">
    <w:name w:val="Текст примечания"/>
    <w:basedOn w:val="Style_4_ch"/>
    <w:link w:val="Style_7"/>
    <w:rPr>
      <w:sz w:val="20"/>
    </w:rPr>
  </w:style>
  <w:style w:styleId="Style_8" w:type="paragraph">
    <w:name w:val="Текст выноски"/>
    <w:basedOn w:val="Style_4"/>
    <w:next w:val="Style_8"/>
    <w:link w:val="Style_8_ch"/>
    <w:rPr>
      <w:rFonts w:ascii="Tahoma" w:hAnsi="Tahoma"/>
      <w:sz w:val="16"/>
    </w:rPr>
  </w:style>
  <w:style w:styleId="Style_8_ch" w:type="character">
    <w:name w:val="Текст выноски"/>
    <w:basedOn w:val="Style_4_ch"/>
    <w:link w:val="Style_8"/>
    <w:rPr>
      <w:rFonts w:ascii="Tahoma" w:hAnsi="Tahoma"/>
      <w:sz w:val="16"/>
    </w:rPr>
  </w:style>
  <w:style w:styleId="Style_2" w:type="paragraph">
    <w:name w:val="Нижний колонтитул"/>
    <w:basedOn w:val="Style_4"/>
    <w:next w:val="Style_2"/>
    <w:link w:val="Style_2_ch"/>
    <w:pPr>
      <w:tabs>
        <w:tab w:leader="none" w:pos="4677" w:val="center"/>
        <w:tab w:leader="none" w:pos="9355" w:val="right"/>
      </w:tabs>
      <w:ind/>
    </w:pPr>
  </w:style>
  <w:style w:styleId="Style_2_ch" w:type="character">
    <w:name w:val="Нижний колонтитул"/>
    <w:basedOn w:val="Style_4_ch"/>
    <w:link w:val="Style_2"/>
  </w:style>
  <w:style w:styleId="Style_9" w:type="paragraph">
    <w:name w:val="toc 4"/>
    <w:basedOn w:val="Style_4"/>
    <w:next w:val="Style_4"/>
    <w:link w:val="Style_9_ch"/>
    <w:uiPriority w:val="39"/>
    <w:pPr>
      <w:spacing w:after="57"/>
      <w:ind w:firstLine="0" w:left="850" w:right="0"/>
    </w:pPr>
  </w:style>
  <w:style w:styleId="Style_9_ch" w:type="character">
    <w:name w:val="toc 4"/>
    <w:basedOn w:val="Style_4_ch"/>
    <w:link w:val="Style_9"/>
  </w:style>
  <w:style w:styleId="Style_10" w:type="paragraph">
    <w:name w:val="heading 7"/>
    <w:basedOn w:val="Style_4"/>
    <w:next w:val="Style_4"/>
    <w:link w:val="Style_10_ch"/>
    <w:uiPriority w:val="9"/>
    <w:qFormat/>
    <w:pPr>
      <w:keepNext w:val="1"/>
      <w:keepLines w:val="1"/>
      <w:spacing w:after="200" w:before="320"/>
      <w:ind/>
      <w:outlineLvl w:val="6"/>
    </w:pPr>
    <w:rPr>
      <w:rFonts w:ascii="Arial" w:hAnsi="Arial"/>
      <w:b w:val="1"/>
      <w:i w:val="1"/>
      <w:sz w:val="22"/>
    </w:rPr>
  </w:style>
  <w:style w:styleId="Style_10_ch" w:type="character">
    <w:name w:val="heading 7"/>
    <w:basedOn w:val="Style_4_ch"/>
    <w:link w:val="Style_10"/>
    <w:rPr>
      <w:rFonts w:ascii="Arial" w:hAnsi="Arial"/>
      <w:b w:val="1"/>
      <w:i w:val="1"/>
      <w:sz w:val="22"/>
    </w:rPr>
  </w:style>
  <w:style w:styleId="Style_11" w:type="paragraph">
    <w:name w:val="Знак примечания"/>
    <w:link w:val="Style_11_ch"/>
    <w:rPr>
      <w:sz w:val="16"/>
    </w:rPr>
  </w:style>
  <w:style w:styleId="Style_11_ch" w:type="character">
    <w:name w:val="Знак примечания"/>
    <w:link w:val="Style_11"/>
    <w:rPr>
      <w:sz w:val="16"/>
    </w:rPr>
  </w:style>
  <w:style w:styleId="Style_12" w:type="paragraph">
    <w:name w:val="toc 6"/>
    <w:basedOn w:val="Style_4"/>
    <w:next w:val="Style_4"/>
    <w:link w:val="Style_12_ch"/>
    <w:uiPriority w:val="39"/>
    <w:pPr>
      <w:spacing w:after="57"/>
      <w:ind w:firstLine="0" w:left="1417" w:right="0"/>
    </w:pPr>
  </w:style>
  <w:style w:styleId="Style_12_ch" w:type="character">
    <w:name w:val="toc 6"/>
    <w:basedOn w:val="Style_4_ch"/>
    <w:link w:val="Style_12"/>
  </w:style>
  <w:style w:styleId="Style_13" w:type="paragraph">
    <w:name w:val="Caption Char"/>
    <w:basedOn w:val="Style_14"/>
    <w:link w:val="Style_13_ch"/>
  </w:style>
  <w:style w:styleId="Style_13_ch" w:type="character">
    <w:name w:val="Caption Char"/>
    <w:basedOn w:val="Style_14_ch"/>
    <w:link w:val="Style_13"/>
  </w:style>
  <w:style w:styleId="Style_15" w:type="paragraph">
    <w:name w:val="toc 7"/>
    <w:basedOn w:val="Style_4"/>
    <w:next w:val="Style_4"/>
    <w:link w:val="Style_15_ch"/>
    <w:uiPriority w:val="39"/>
    <w:pPr>
      <w:spacing w:after="57"/>
      <w:ind w:firstLine="0" w:left="1701" w:right="0"/>
    </w:pPr>
  </w:style>
  <w:style w:styleId="Style_15_ch" w:type="character">
    <w:name w:val="toc 7"/>
    <w:basedOn w:val="Style_4_ch"/>
    <w:link w:val="Style_15"/>
  </w:style>
  <w:style w:styleId="Style_16" w:type="paragraph">
    <w:name w:val="Footer"/>
    <w:basedOn w:val="Style_4"/>
    <w:link w:val="Style_16_ch"/>
    <w:pPr>
      <w:tabs>
        <w:tab w:leader="none" w:pos="7143" w:val="center"/>
        <w:tab w:leader="none" w:pos="14287" w:val="right"/>
      </w:tabs>
      <w:spacing w:after="0" w:line="240" w:lineRule="auto"/>
      <w:ind/>
    </w:pPr>
  </w:style>
  <w:style w:styleId="Style_16_ch" w:type="character">
    <w:name w:val="Footer"/>
    <w:basedOn w:val="Style_4_ch"/>
    <w:link w:val="Style_16"/>
  </w:style>
  <w:style w:styleId="Style_17" w:type="paragraph">
    <w:name w:val="Endnote"/>
    <w:basedOn w:val="Style_4"/>
    <w:link w:val="Style_17_ch"/>
    <w:pPr>
      <w:spacing w:after="0" w:line="240" w:lineRule="auto"/>
      <w:ind/>
    </w:pPr>
    <w:rPr>
      <w:sz w:val="20"/>
    </w:rPr>
  </w:style>
  <w:style w:styleId="Style_17_ch" w:type="character">
    <w:name w:val="Endnote"/>
    <w:basedOn w:val="Style_4_ch"/>
    <w:link w:val="Style_17"/>
    <w:rPr>
      <w:sz w:val="20"/>
    </w:rPr>
  </w:style>
  <w:style w:styleId="Style_18" w:type="paragraph">
    <w:name w:val="heading 3"/>
    <w:basedOn w:val="Style_4"/>
    <w:next w:val="Style_4"/>
    <w:link w:val="Style_18_ch"/>
    <w:uiPriority w:val="9"/>
    <w:qFormat/>
    <w:pPr>
      <w:keepNext w:val="1"/>
      <w:keepLines w:val="1"/>
      <w:spacing w:after="200" w:before="320"/>
      <w:ind/>
      <w:outlineLvl w:val="2"/>
    </w:pPr>
    <w:rPr>
      <w:rFonts w:ascii="Arial" w:hAnsi="Arial"/>
      <w:sz w:val="30"/>
    </w:rPr>
  </w:style>
  <w:style w:styleId="Style_18_ch" w:type="character">
    <w:name w:val="heading 3"/>
    <w:basedOn w:val="Style_4_ch"/>
    <w:link w:val="Style_18"/>
    <w:rPr>
      <w:rFonts w:ascii="Arial" w:hAnsi="Arial"/>
      <w:sz w:val="30"/>
    </w:rPr>
  </w:style>
  <w:style w:styleId="Style_19" w:type="paragraph">
    <w:name w:val="TOC Heading"/>
    <w:link w:val="Style_19_ch"/>
  </w:style>
  <w:style w:styleId="Style_19_ch" w:type="character">
    <w:name w:val="TOC Heading"/>
    <w:link w:val="Style_19"/>
  </w:style>
  <w:style w:styleId="Style_20" w:type="paragraph">
    <w:name w:val="Header"/>
    <w:basedOn w:val="Style_4"/>
    <w:link w:val="Style_20_ch"/>
    <w:pPr>
      <w:tabs>
        <w:tab w:leader="none" w:pos="7143" w:val="center"/>
        <w:tab w:leader="none" w:pos="14287" w:val="right"/>
      </w:tabs>
      <w:spacing w:after="0" w:line="240" w:lineRule="auto"/>
      <w:ind/>
    </w:pPr>
  </w:style>
  <w:style w:styleId="Style_20_ch" w:type="character">
    <w:name w:val="Header"/>
    <w:basedOn w:val="Style_4_ch"/>
    <w:link w:val="Style_20"/>
  </w:style>
  <w:style w:styleId="Style_21" w:type="paragraph">
    <w:name w:val="Intense Quote"/>
    <w:basedOn w:val="Style_4"/>
    <w:next w:val="Style_4"/>
    <w:link w:val="Style_21_ch"/>
    <w:pPr>
      <w:ind w:firstLine="0" w:left="720" w:right="720"/>
      <w:contextualSpacing w:val="0"/>
    </w:pPr>
    <w:rPr>
      <w:i w:val="1"/>
    </w:rPr>
  </w:style>
  <w:style w:styleId="Style_21_ch" w:type="character">
    <w:name w:val="Intense Quote"/>
    <w:basedOn w:val="Style_4_ch"/>
    <w:link w:val="Style_21"/>
    <w:rPr>
      <w:i w:val="1"/>
    </w:rPr>
  </w:style>
  <w:style w:styleId="Style_1" w:type="paragraph">
    <w:name w:val="Верхний колонтитул"/>
    <w:basedOn w:val="Style_4"/>
    <w:next w:val="Style_1"/>
    <w:link w:val="Style_1_ch"/>
    <w:pPr>
      <w:tabs>
        <w:tab w:leader="none" w:pos="4677" w:val="center"/>
        <w:tab w:leader="none" w:pos="9355" w:val="right"/>
      </w:tabs>
      <w:ind/>
    </w:pPr>
  </w:style>
  <w:style w:styleId="Style_1_ch" w:type="character">
    <w:name w:val="Верхний колонтитул"/>
    <w:basedOn w:val="Style_4_ch"/>
    <w:link w:val="Style_1"/>
  </w:style>
  <w:style w:styleId="Style_22" w:type="paragraph">
    <w:name w:val="Default Paragraph Font"/>
    <w:link w:val="Style_22_ch"/>
  </w:style>
  <w:style w:styleId="Style_22_ch" w:type="character">
    <w:name w:val="Default Paragraph Font"/>
    <w:link w:val="Style_22"/>
  </w:style>
  <w:style w:styleId="Style_23" w:type="paragraph">
    <w:name w:val="heading 9"/>
    <w:basedOn w:val="Style_4"/>
    <w:next w:val="Style_4"/>
    <w:link w:val="Style_23_ch"/>
    <w:uiPriority w:val="9"/>
    <w:qFormat/>
    <w:pPr>
      <w:keepNext w:val="1"/>
      <w:keepLines w:val="1"/>
      <w:spacing w:after="200" w:before="320"/>
      <w:ind/>
      <w:outlineLvl w:val="8"/>
    </w:pPr>
    <w:rPr>
      <w:rFonts w:ascii="Arial" w:hAnsi="Arial"/>
      <w:i w:val="1"/>
      <w:sz w:val="21"/>
    </w:rPr>
  </w:style>
  <w:style w:styleId="Style_23_ch" w:type="character">
    <w:name w:val="heading 9"/>
    <w:basedOn w:val="Style_4_ch"/>
    <w:link w:val="Style_23"/>
    <w:rPr>
      <w:rFonts w:ascii="Arial" w:hAnsi="Arial"/>
      <w:i w:val="1"/>
      <w:sz w:val="21"/>
    </w:rPr>
  </w:style>
  <w:style w:styleId="Style_24" w:type="paragraph">
    <w:name w:val="endnote reference"/>
    <w:link w:val="Style_24_ch"/>
    <w:rPr>
      <w:vertAlign w:val="superscript"/>
    </w:rPr>
  </w:style>
  <w:style w:styleId="Style_24_ch" w:type="character">
    <w:name w:val="endnote reference"/>
    <w:link w:val="Style_24"/>
    <w:rPr>
      <w:vertAlign w:val="superscript"/>
    </w:rPr>
  </w:style>
  <w:style w:styleId="Style_25" w:type="paragraph">
    <w:name w:val="Тема примечания"/>
    <w:basedOn w:val="Style_7"/>
    <w:next w:val="Style_7"/>
    <w:link w:val="Style_25_ch"/>
    <w:rPr>
      <w:b w:val="1"/>
    </w:rPr>
  </w:style>
  <w:style w:styleId="Style_25_ch" w:type="character">
    <w:name w:val="Тема примечания"/>
    <w:basedOn w:val="Style_7_ch"/>
    <w:link w:val="Style_25"/>
    <w:rPr>
      <w:b w:val="1"/>
    </w:rPr>
  </w:style>
  <w:style w:styleId="Style_26" w:type="paragraph">
    <w:name w:val="toc 3"/>
    <w:basedOn w:val="Style_4"/>
    <w:next w:val="Style_4"/>
    <w:link w:val="Style_26_ch"/>
    <w:uiPriority w:val="39"/>
    <w:pPr>
      <w:spacing w:after="57"/>
      <w:ind w:firstLine="0" w:left="567" w:right="0"/>
    </w:pPr>
  </w:style>
  <w:style w:styleId="Style_26_ch" w:type="character">
    <w:name w:val="toc 3"/>
    <w:basedOn w:val="Style_4_ch"/>
    <w:link w:val="Style_26"/>
  </w:style>
  <w:style w:styleId="Style_27" w:type="paragraph">
    <w:name w:val="List Paragraph"/>
    <w:basedOn w:val="Style_4"/>
    <w:link w:val="Style_27_ch"/>
    <w:pPr>
      <w:ind w:firstLine="0" w:left="720"/>
      <w:contextualSpacing w:val="1"/>
    </w:pPr>
  </w:style>
  <w:style w:styleId="Style_27_ch" w:type="character">
    <w:name w:val="List Paragraph"/>
    <w:basedOn w:val="Style_4_ch"/>
    <w:link w:val="Style_27"/>
  </w:style>
  <w:style w:styleId="Style_28" w:type="paragraph">
    <w:name w:val="Quote"/>
    <w:basedOn w:val="Style_4"/>
    <w:next w:val="Style_4"/>
    <w:link w:val="Style_28_ch"/>
    <w:pPr>
      <w:ind w:firstLine="0" w:left="720" w:right="720"/>
    </w:pPr>
    <w:rPr>
      <w:i w:val="1"/>
    </w:rPr>
  </w:style>
  <w:style w:styleId="Style_28_ch" w:type="character">
    <w:name w:val="Quote"/>
    <w:basedOn w:val="Style_4_ch"/>
    <w:link w:val="Style_28"/>
    <w:rPr>
      <w:i w:val="1"/>
    </w:rPr>
  </w:style>
  <w:style w:styleId="Style_29" w:type="paragraph">
    <w:name w:val="Гиперссылка"/>
    <w:link w:val="Style_29_ch"/>
    <w:rPr>
      <w:color w:val="0000FF"/>
      <w:u w:val="single"/>
    </w:rPr>
  </w:style>
  <w:style w:styleId="Style_29_ch" w:type="character">
    <w:name w:val="Гиперссылка"/>
    <w:link w:val="Style_29"/>
    <w:rPr>
      <w:color w:val="0000FF"/>
      <w:u w:val="single"/>
    </w:rPr>
  </w:style>
  <w:style w:styleId="Style_30" w:type="paragraph">
    <w:name w:val="footnote reference"/>
    <w:link w:val="Style_30_ch"/>
    <w:rPr>
      <w:vertAlign w:val="superscript"/>
    </w:rPr>
  </w:style>
  <w:style w:styleId="Style_30_ch" w:type="character">
    <w:name w:val="footnote reference"/>
    <w:link w:val="Style_30"/>
    <w:rPr>
      <w:vertAlign w:val="superscript"/>
    </w:rPr>
  </w:style>
  <w:style w:styleId="Style_31" w:type="paragraph">
    <w:name w:val="No Spacing"/>
    <w:link w:val="Style_31_ch"/>
    <w:pPr>
      <w:spacing w:after="0" w:before="0" w:line="240" w:lineRule="auto"/>
      <w:ind/>
    </w:pPr>
  </w:style>
  <w:style w:styleId="Style_31_ch" w:type="character">
    <w:name w:val="No Spacing"/>
    <w:link w:val="Style_31"/>
  </w:style>
  <w:style w:styleId="Style_32" w:type="paragraph">
    <w:name w:val="heading 5"/>
    <w:basedOn w:val="Style_4"/>
    <w:next w:val="Style_4"/>
    <w:link w:val="Style_32_ch"/>
    <w:uiPriority w:val="9"/>
    <w:qFormat/>
    <w:pPr>
      <w:keepNext w:val="1"/>
      <w:keepLines w:val="1"/>
      <w:spacing w:after="200" w:before="320"/>
      <w:ind/>
      <w:outlineLvl w:val="4"/>
    </w:pPr>
    <w:rPr>
      <w:rFonts w:ascii="Arial" w:hAnsi="Arial"/>
      <w:b w:val="1"/>
      <w:sz w:val="24"/>
    </w:rPr>
  </w:style>
  <w:style w:styleId="Style_32_ch" w:type="character">
    <w:name w:val="heading 5"/>
    <w:basedOn w:val="Style_4_ch"/>
    <w:link w:val="Style_32"/>
    <w:rPr>
      <w:rFonts w:ascii="Arial" w:hAnsi="Arial"/>
      <w:b w:val="1"/>
      <w:sz w:val="24"/>
    </w:rPr>
  </w:style>
  <w:style w:styleId="Style_33" w:type="paragraph">
    <w:name w:val="heading 1"/>
    <w:basedOn w:val="Style_4"/>
    <w:next w:val="Style_4"/>
    <w:link w:val="Style_33_ch"/>
    <w:uiPriority w:val="9"/>
    <w:qFormat/>
    <w:pPr>
      <w:keepNext w:val="1"/>
      <w:keepLines w:val="1"/>
      <w:spacing w:after="200" w:before="480"/>
      <w:ind/>
      <w:outlineLvl w:val="0"/>
    </w:pPr>
    <w:rPr>
      <w:rFonts w:ascii="Arial" w:hAnsi="Arial"/>
      <w:sz w:val="40"/>
    </w:rPr>
  </w:style>
  <w:style w:styleId="Style_33_ch" w:type="character">
    <w:name w:val="heading 1"/>
    <w:basedOn w:val="Style_4_ch"/>
    <w:link w:val="Style_33"/>
    <w:rPr>
      <w:rFonts w:ascii="Arial" w:hAnsi="Arial"/>
      <w:sz w:val="40"/>
    </w:rPr>
  </w:style>
  <w:style w:styleId="Style_34" w:type="paragraph">
    <w:name w:val="Footer Char"/>
    <w:link w:val="Style_34_ch"/>
  </w:style>
  <w:style w:styleId="Style_34_ch" w:type="character">
    <w:name w:val="Footer Char"/>
    <w:link w:val="Style_34"/>
  </w:style>
  <w:style w:styleId="Style_35" w:type="paragraph">
    <w:name w:val="Hyperlink"/>
    <w:link w:val="Style_35_ch"/>
    <w:rPr>
      <w:color w:themeColor="hyperlink" w:val="0000FF"/>
      <w:u w:val="single"/>
    </w:rPr>
  </w:style>
  <w:style w:styleId="Style_35_ch" w:type="character">
    <w:name w:val="Hyperlink"/>
    <w:link w:val="Style_35"/>
    <w:rPr>
      <w:color w:themeColor="hyperlink" w:val="0000FF"/>
      <w:u w:val="single"/>
    </w:rPr>
  </w:style>
  <w:style w:styleId="Style_36" w:type="paragraph">
    <w:name w:val="Footnote"/>
    <w:basedOn w:val="Style_4"/>
    <w:link w:val="Style_36_ch"/>
    <w:pPr>
      <w:spacing w:after="40" w:line="240" w:lineRule="auto"/>
      <w:ind/>
    </w:pPr>
    <w:rPr>
      <w:sz w:val="18"/>
    </w:rPr>
  </w:style>
  <w:style w:styleId="Style_36_ch" w:type="character">
    <w:name w:val="Footnote"/>
    <w:basedOn w:val="Style_4_ch"/>
    <w:link w:val="Style_36"/>
    <w:rPr>
      <w:sz w:val="18"/>
    </w:rPr>
  </w:style>
  <w:style w:styleId="Style_37" w:type="paragraph">
    <w:name w:val="heading 8"/>
    <w:basedOn w:val="Style_4"/>
    <w:next w:val="Style_4"/>
    <w:link w:val="Style_37_ch"/>
    <w:uiPriority w:val="9"/>
    <w:qFormat/>
    <w:pPr>
      <w:keepNext w:val="1"/>
      <w:keepLines w:val="1"/>
      <w:spacing w:after="200" w:before="320"/>
      <w:ind/>
      <w:outlineLvl w:val="7"/>
    </w:pPr>
    <w:rPr>
      <w:rFonts w:ascii="Arial" w:hAnsi="Arial"/>
      <w:i w:val="1"/>
      <w:sz w:val="22"/>
    </w:rPr>
  </w:style>
  <w:style w:styleId="Style_37_ch" w:type="character">
    <w:name w:val="heading 8"/>
    <w:basedOn w:val="Style_4_ch"/>
    <w:link w:val="Style_37"/>
    <w:rPr>
      <w:rFonts w:ascii="Arial" w:hAnsi="Arial"/>
      <w:i w:val="1"/>
      <w:sz w:val="22"/>
    </w:rPr>
  </w:style>
  <w:style w:styleId="Style_38" w:type="paragraph">
    <w:name w:val="toc 1"/>
    <w:basedOn w:val="Style_4"/>
    <w:next w:val="Style_4"/>
    <w:link w:val="Style_38_ch"/>
    <w:uiPriority w:val="39"/>
    <w:pPr>
      <w:spacing w:after="57"/>
      <w:ind w:firstLine="0" w:left="0" w:right="0"/>
    </w:pPr>
  </w:style>
  <w:style w:styleId="Style_38_ch" w:type="character">
    <w:name w:val="toc 1"/>
    <w:basedOn w:val="Style_4_ch"/>
    <w:link w:val="Style_38"/>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40" w:type="paragraph">
    <w:name w:val="toc 9"/>
    <w:basedOn w:val="Style_4"/>
    <w:next w:val="Style_4"/>
    <w:link w:val="Style_40_ch"/>
    <w:uiPriority w:val="39"/>
    <w:pPr>
      <w:spacing w:after="57"/>
      <w:ind w:firstLine="0" w:left="2268" w:right="0"/>
    </w:pPr>
  </w:style>
  <w:style w:styleId="Style_40_ch" w:type="character">
    <w:name w:val="toc 9"/>
    <w:basedOn w:val="Style_4_ch"/>
    <w:link w:val="Style_40"/>
  </w:style>
  <w:style w:styleId="Style_41" w:type="paragraph">
    <w:name w:val="Основной текст с отступом 2"/>
    <w:basedOn w:val="Style_4"/>
    <w:next w:val="Style_41"/>
    <w:link w:val="Style_41_ch"/>
    <w:pPr>
      <w:spacing w:after="120" w:line="480" w:lineRule="auto"/>
      <w:ind w:firstLine="0" w:left="283"/>
    </w:pPr>
  </w:style>
  <w:style w:styleId="Style_41_ch" w:type="character">
    <w:name w:val="Основной текст с отступом 2"/>
    <w:basedOn w:val="Style_4_ch"/>
    <w:link w:val="Style_41"/>
  </w:style>
  <w:style w:styleId="Style_42" w:type="paragraph">
    <w:name w:val="toc 8"/>
    <w:basedOn w:val="Style_4"/>
    <w:next w:val="Style_4"/>
    <w:link w:val="Style_42_ch"/>
    <w:uiPriority w:val="39"/>
    <w:pPr>
      <w:spacing w:after="57"/>
      <w:ind w:firstLine="0" w:left="1984" w:right="0"/>
    </w:pPr>
  </w:style>
  <w:style w:styleId="Style_42_ch" w:type="character">
    <w:name w:val="toc 8"/>
    <w:basedOn w:val="Style_4_ch"/>
    <w:link w:val="Style_42"/>
  </w:style>
  <w:style w:styleId="Style_14" w:type="paragraph">
    <w:name w:val="Caption"/>
    <w:basedOn w:val="Style_4"/>
    <w:next w:val="Style_4"/>
    <w:link w:val="Style_14_ch"/>
    <w:pPr>
      <w:spacing w:line="276" w:lineRule="auto"/>
      <w:ind/>
    </w:pPr>
    <w:rPr>
      <w:b w:val="1"/>
      <w:color w:themeColor="accent1" w:val="4F81BD"/>
      <w:sz w:val="18"/>
    </w:rPr>
  </w:style>
  <w:style w:styleId="Style_14_ch" w:type="character">
    <w:name w:val="Caption"/>
    <w:basedOn w:val="Style_4_ch"/>
    <w:link w:val="Style_14"/>
    <w:rPr>
      <w:b w:val="1"/>
      <w:color w:themeColor="accent1" w:val="4F81BD"/>
      <w:sz w:val="18"/>
    </w:rPr>
  </w:style>
  <w:style w:styleId="Style_43" w:type="paragraph">
    <w:name w:val="Основной шрифт абзаца"/>
    <w:link w:val="Style_43_ch"/>
  </w:style>
  <w:style w:styleId="Style_43_ch" w:type="character">
    <w:name w:val="Основной шрифт абзаца"/>
    <w:link w:val="Style_43"/>
  </w:style>
  <w:style w:styleId="Style_44" w:type="paragraph">
    <w:name w:val="toc 5"/>
    <w:basedOn w:val="Style_4"/>
    <w:next w:val="Style_4"/>
    <w:link w:val="Style_44_ch"/>
    <w:uiPriority w:val="39"/>
    <w:pPr>
      <w:spacing w:after="57"/>
      <w:ind w:firstLine="0" w:left="1134" w:right="0"/>
    </w:pPr>
  </w:style>
  <w:style w:styleId="Style_44_ch" w:type="character">
    <w:name w:val="toc 5"/>
    <w:basedOn w:val="Style_4_ch"/>
    <w:link w:val="Style_44"/>
  </w:style>
  <w:style w:styleId="Style_4" w:type="paragraph">
    <w:name w:val="ConsNormal"/>
    <w:next w:val="Style_4"/>
    <w:link w:val="Style_4_ch"/>
    <w:pPr>
      <w:widowControl w:val="0"/>
      <w:ind w:firstLine="720" w:left="0" w:right="19772"/>
    </w:pPr>
    <w:rPr>
      <w:rFonts w:ascii="Arial" w:hAnsi="Arial"/>
    </w:rPr>
  </w:style>
  <w:style w:styleId="Style_4_ch" w:type="character">
    <w:name w:val="ConsNormal"/>
    <w:link w:val="Style_4"/>
    <w:rPr>
      <w:rFonts w:ascii="Arial" w:hAnsi="Arial"/>
    </w:rPr>
  </w:style>
  <w:style w:styleId="Style_45" w:type="paragraph">
    <w:name w:val="Subtitle"/>
    <w:basedOn w:val="Style_4"/>
    <w:next w:val="Style_4"/>
    <w:link w:val="Style_45_ch"/>
    <w:uiPriority w:val="11"/>
    <w:qFormat/>
    <w:pPr>
      <w:spacing w:after="200" w:before="200"/>
      <w:ind/>
    </w:pPr>
    <w:rPr>
      <w:sz w:val="24"/>
    </w:rPr>
  </w:style>
  <w:style w:styleId="Style_45_ch" w:type="character">
    <w:name w:val="Subtitle"/>
    <w:basedOn w:val="Style_4_ch"/>
    <w:link w:val="Style_45"/>
    <w:rPr>
      <w:sz w:val="24"/>
    </w:rPr>
  </w:style>
  <w:style w:styleId="Style_46" w:type="paragraph">
    <w:name w:val="Title"/>
    <w:basedOn w:val="Style_4"/>
    <w:next w:val="Style_4"/>
    <w:link w:val="Style_46_ch"/>
    <w:uiPriority w:val="10"/>
    <w:qFormat/>
    <w:pPr>
      <w:spacing w:after="200" w:before="300"/>
      <w:ind/>
      <w:contextualSpacing w:val="1"/>
    </w:pPr>
    <w:rPr>
      <w:sz w:val="48"/>
    </w:rPr>
  </w:style>
  <w:style w:styleId="Style_46_ch" w:type="character">
    <w:name w:val="Title"/>
    <w:basedOn w:val="Style_4_ch"/>
    <w:link w:val="Style_46"/>
    <w:rPr>
      <w:sz w:val="48"/>
    </w:rPr>
  </w:style>
  <w:style w:styleId="Style_47" w:type="paragraph">
    <w:name w:val="heading 4"/>
    <w:basedOn w:val="Style_4"/>
    <w:next w:val="Style_4"/>
    <w:link w:val="Style_47_ch"/>
    <w:uiPriority w:val="9"/>
    <w:qFormat/>
    <w:pPr>
      <w:keepNext w:val="1"/>
      <w:keepLines w:val="1"/>
      <w:spacing w:after="200" w:before="320"/>
      <w:ind/>
      <w:outlineLvl w:val="3"/>
    </w:pPr>
    <w:rPr>
      <w:rFonts w:ascii="Arial" w:hAnsi="Arial"/>
      <w:b w:val="1"/>
      <w:sz w:val="26"/>
    </w:rPr>
  </w:style>
  <w:style w:styleId="Style_47_ch" w:type="character">
    <w:name w:val="heading 4"/>
    <w:basedOn w:val="Style_4_ch"/>
    <w:link w:val="Style_47"/>
    <w:rPr>
      <w:rFonts w:ascii="Arial" w:hAnsi="Arial"/>
      <w:b w:val="1"/>
      <w:sz w:val="26"/>
    </w:rPr>
  </w:style>
  <w:style w:styleId="Style_48" w:type="paragraph">
    <w:name w:val="Основной текст с отступом"/>
    <w:basedOn w:val="Style_4"/>
    <w:next w:val="Style_48"/>
    <w:link w:val="Style_48_ch"/>
    <w:pPr>
      <w:spacing w:line="360" w:lineRule="auto"/>
      <w:ind w:firstLine="708" w:left="0"/>
      <w:jc w:val="both"/>
    </w:pPr>
    <w:rPr>
      <w:sz w:val="28"/>
    </w:rPr>
  </w:style>
  <w:style w:styleId="Style_48_ch" w:type="character">
    <w:name w:val="Основной текст с отступом"/>
    <w:basedOn w:val="Style_4_ch"/>
    <w:link w:val="Style_48"/>
    <w:rPr>
      <w:sz w:val="28"/>
    </w:rPr>
  </w:style>
  <w:style w:styleId="Style_49" w:type="paragraph">
    <w:name w:val="table of figures"/>
    <w:basedOn w:val="Style_4"/>
    <w:next w:val="Style_4"/>
    <w:link w:val="Style_49_ch"/>
    <w:pPr>
      <w:spacing w:after="0"/>
      <w:ind/>
    </w:pPr>
  </w:style>
  <w:style w:styleId="Style_49_ch" w:type="character">
    <w:name w:val="table of figures"/>
    <w:basedOn w:val="Style_4_ch"/>
    <w:link w:val="Style_49"/>
  </w:style>
  <w:style w:styleId="Style_50" w:type="paragraph">
    <w:name w:val="heading 2"/>
    <w:basedOn w:val="Style_4"/>
    <w:next w:val="Style_4"/>
    <w:link w:val="Style_50_ch"/>
    <w:uiPriority w:val="9"/>
    <w:qFormat/>
    <w:pPr>
      <w:keepNext w:val="1"/>
      <w:keepLines w:val="1"/>
      <w:spacing w:after="200" w:before="360"/>
      <w:ind/>
      <w:outlineLvl w:val="1"/>
    </w:pPr>
    <w:rPr>
      <w:rFonts w:ascii="Arial" w:hAnsi="Arial"/>
      <w:sz w:val="34"/>
    </w:rPr>
  </w:style>
  <w:style w:styleId="Style_50_ch" w:type="character">
    <w:name w:val="heading 2"/>
    <w:basedOn w:val="Style_4_ch"/>
    <w:link w:val="Style_50"/>
    <w:rPr>
      <w:rFonts w:ascii="Arial" w:hAnsi="Arial"/>
      <w:sz w:val="34"/>
    </w:rPr>
  </w:style>
  <w:style w:styleId="Style_51" w:type="paragraph">
    <w:name w:val="heading 6"/>
    <w:basedOn w:val="Style_4"/>
    <w:next w:val="Style_4"/>
    <w:link w:val="Style_51_ch"/>
    <w:uiPriority w:val="9"/>
    <w:qFormat/>
    <w:pPr>
      <w:keepNext w:val="1"/>
      <w:keepLines w:val="1"/>
      <w:spacing w:after="200" w:before="320"/>
      <w:ind/>
      <w:outlineLvl w:val="5"/>
    </w:pPr>
    <w:rPr>
      <w:rFonts w:ascii="Arial" w:hAnsi="Arial"/>
      <w:b w:val="1"/>
      <w:sz w:val="22"/>
    </w:rPr>
  </w:style>
  <w:style w:styleId="Style_51_ch" w:type="character">
    <w:name w:val="heading 6"/>
    <w:basedOn w:val="Style_4_ch"/>
    <w:link w:val="Style_51"/>
    <w:rPr>
      <w:rFonts w:ascii="Arial" w:hAnsi="Arial"/>
      <w:b w:val="1"/>
      <w:sz w:val="22"/>
    </w:rPr>
  </w:style>
  <w:style w:styleId="Style_52" w:type="table">
    <w:name w:val="List Table 1 Light - Accent 6"/>
    <w:pPr>
      <w:spacing w:after="0" w:line="240" w:lineRule="auto"/>
      <w:ind/>
    </w:pPr>
    <w:tblPr>
      <w:tblInd w:type="dxa" w:w="0"/>
    </w:tblPr>
  </w:style>
  <w:style w:styleId="Style_53" w:type="table">
    <w:name w:val="Grid Table 6 Colorful - Accent 2"/>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54" w:type="table">
    <w:name w:val="List Table 7 Colorful - Accent 5"/>
    <w:pPr>
      <w:spacing w:after="0" w:line="240" w:lineRule="auto"/>
      <w:ind/>
    </w:pPr>
    <w:tblPr>
      <w:tblInd w:type="dxa" w:w="0"/>
      <w:tblBorders>
        <w:right w:sz="4" w:themeColor="accent5" w:themeTint="9A" w:val="single"/>
      </w:tblBorders>
    </w:tblPr>
  </w:style>
  <w:style w:styleId="Style_55" w:type="table">
    <w:name w:val="List Table 3 - Accent 3"/>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56" w:type="table">
    <w:name w:val="Lined - Accent"/>
    <w:pPr>
      <w:spacing w:after="0" w:line="240" w:lineRule="auto"/>
      <w:ind/>
    </w:pPr>
    <w:rPr>
      <w:color w:val="404040"/>
    </w:rPr>
    <w:tblPr>
      <w:tblInd w:type="dxa" w:w="0"/>
    </w:tblPr>
  </w:style>
  <w:style w:styleId="Style_57" w:type="table">
    <w:name w:val="List Table 4 - Accent 1"/>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58" w:type="table">
    <w:name w:val="Grid Table 7 Colorful - Accent 1"/>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59" w:type="table">
    <w:name w:val="Обычная таблица"/>
  </w:style>
  <w:style w:styleId="Style_60" w:type="table">
    <w:name w:val="List Table 4 - Accent 2"/>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61" w:type="table">
    <w:name w:val="List Table 2"/>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62" w:type="table">
    <w:name w:val="List Table 7 Colorful - Accent 6"/>
    <w:pPr>
      <w:spacing w:after="0" w:line="240" w:lineRule="auto"/>
      <w:ind/>
    </w:pPr>
    <w:tblPr>
      <w:tblInd w:type="dxa" w:w="0"/>
      <w:tblBorders>
        <w:right w:sz="4" w:themeColor="accent6" w:themeTint="98" w:val="single"/>
      </w:tblBorders>
    </w:tblPr>
  </w:style>
  <w:style w:styleId="Style_63" w:type="table">
    <w:name w:val="Bordered - Accent 6"/>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64" w:type="table">
    <w:name w:val="Grid Table 4"/>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65" w:type="table">
    <w:name w:val="List Table 5 Dark - Accent 6"/>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66" w:type="table">
    <w:name w:val="Grid Table 5 Dark- Accent 4"/>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7" w:type="table">
    <w:name w:val="Grid Table 2 - Accent 5"/>
    <w:pPr>
      <w:spacing w:after="0" w:line="240" w:lineRule="auto"/>
      <w:ind/>
    </w:pPr>
    <w:tblPr>
      <w:tblInd w:type="dxa" w:w="0"/>
      <w:tblBorders>
        <w:bottom w:sz="4" w:themeColor="accent5" w:val="single"/>
        <w:insideH w:sz="4" w:themeColor="accent5" w:val="single"/>
        <w:insideV w:sz="4" w:themeColor="accent5" w:val="single"/>
      </w:tblBorders>
    </w:tblPr>
  </w:style>
  <w:style w:styleId="Style_68" w:type="table">
    <w:name w:val="Lined - Accent 1"/>
    <w:pPr>
      <w:spacing w:after="0" w:line="240" w:lineRule="auto"/>
      <w:ind/>
    </w:pPr>
    <w:rPr>
      <w:color w:val="404040"/>
    </w:rPr>
    <w:tblPr>
      <w:tblInd w:type="dxa" w:w="0"/>
    </w:tblPr>
  </w:style>
  <w:style w:styleId="Style_69" w:type="table">
    <w:name w:val="List Table 6 Colorful - Accent 3"/>
    <w:pPr>
      <w:spacing w:after="0" w:line="240" w:lineRule="auto"/>
      <w:ind/>
    </w:pPr>
    <w:tblPr>
      <w:tblInd w:type="dxa" w:w="0"/>
      <w:tblBorders>
        <w:top w:sz="4" w:themeColor="accent3" w:themeTint="98" w:val="single"/>
        <w:bottom w:sz="4" w:themeColor="accent3" w:themeTint="98" w:val="single"/>
      </w:tblBorders>
    </w:tblPr>
  </w:style>
  <w:style w:styleId="Style_70" w:type="table">
    <w:name w:val="Table Grid"/>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Grid Table 6 Colorful"/>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72" w:type="table">
    <w:name w:val="Bordered &amp; Lined - Accent 2"/>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73" w:type="table">
    <w:name w:val="List Table 1 Light - Accent 1"/>
    <w:pPr>
      <w:spacing w:after="0" w:line="240" w:lineRule="auto"/>
      <w:ind/>
    </w:pPr>
    <w:tblPr>
      <w:tblInd w:type="dxa" w:w="0"/>
    </w:tblPr>
  </w:style>
  <w:style w:styleId="Style_74" w:type="table">
    <w:name w:val="List Table 2 - Accent 4"/>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75" w:type="table">
    <w:name w:val="Plain Table 5"/>
    <w:pPr>
      <w:spacing w:after="0" w:line="240" w:lineRule="auto"/>
      <w:ind/>
    </w:pPr>
    <w:tblPr>
      <w:tblInd w:type="dxa" w:w="0"/>
    </w:tblPr>
  </w:style>
  <w:style w:styleId="Style_76" w:type="table">
    <w:name w:val="Bordered - Accent 5"/>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77" w:type="table">
    <w:name w:val="List Table 3 - Accent 6"/>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78" w:type="table">
    <w:name w:val="Plain Table 3"/>
    <w:pPr>
      <w:spacing w:after="0" w:line="240" w:lineRule="auto"/>
      <w:ind/>
    </w:pPr>
    <w:tblPr>
      <w:tblInd w:type="dxa" w:w="0"/>
    </w:tblPr>
  </w:style>
  <w:style w:styleId="Style_79" w:type="table">
    <w:name w:val="List Table 5 Dark - Accent 5"/>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80" w:type="table">
    <w:name w:val="Grid Table 3 - Accent 4"/>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81" w:type="table">
    <w:name w:val="List Table 5 Dark"/>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82" w:type="table">
    <w:name w:val="Bordered &amp; Lined - Accent 5"/>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83" w:type="table">
    <w:name w:val="Grid Table 4 - Accent 3"/>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84" w:type="table">
    <w:name w:val="Grid Table 4 - Accent 5"/>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85" w:type="table">
    <w:name w:val="List Table 3"/>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86" w:type="table">
    <w:name w:val="Grid Table 2 - Accent 6"/>
    <w:pPr>
      <w:spacing w:after="0" w:line="240" w:lineRule="auto"/>
      <w:ind/>
    </w:pPr>
    <w:tblPr>
      <w:tblInd w:type="dxa" w:w="0"/>
      <w:tblBorders>
        <w:bottom w:sz="4" w:themeColor="accent6" w:val="single"/>
        <w:insideH w:sz="4" w:themeColor="accent6" w:val="single"/>
        <w:insideV w:sz="4" w:themeColor="accent6" w:val="single"/>
      </w:tblBorders>
    </w:tblPr>
  </w:style>
  <w:style w:styleId="Style_87" w:type="table">
    <w:name w:val="Lined - Accent 2"/>
    <w:pPr>
      <w:spacing w:after="0" w:line="240" w:lineRule="auto"/>
      <w:ind/>
    </w:pPr>
    <w:rPr>
      <w:color w:val="404040"/>
    </w:rPr>
    <w:tblPr>
      <w:tblInd w:type="dxa" w:w="0"/>
    </w:tblPr>
  </w:style>
  <w:style w:styleId="Style_88" w:type="table">
    <w:name w:val="Grid Table 5 Dark - Accent 6"/>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9" w:type="table">
    <w:name w:val="Grid Table 2 - Accent 2"/>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90" w:type="table">
    <w:name w:val="List Table 5 Dark - Accent 2"/>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91" w:type="table">
    <w:name w:val="Grid Table 4 - Accent 4"/>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92" w:type="table">
    <w:name w:val="Grid Table 1 Light - Accent 1"/>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93" w:type="table">
    <w:name w:val="List Table 3 - Accent 4"/>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94" w:type="table">
    <w:name w:val="List Table 1 Light"/>
    <w:pPr>
      <w:spacing w:after="0" w:line="240" w:lineRule="auto"/>
      <w:ind/>
    </w:pPr>
    <w:tblPr>
      <w:tblInd w:type="dxa" w:w="0"/>
    </w:tblPr>
  </w:style>
  <w:style w:styleId="Style_95" w:type="table">
    <w:name w:val="Bordered &amp; Lined - Accent 1"/>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96" w:type="table">
    <w:name w:val="List Table 6 Colorful - Accent 1"/>
    <w:pPr>
      <w:spacing w:after="0" w:line="240" w:lineRule="auto"/>
      <w:ind/>
    </w:pPr>
    <w:tblPr>
      <w:tblInd w:type="dxa" w:w="0"/>
      <w:tblBorders>
        <w:top w:sz="4" w:themeColor="accent1" w:val="single"/>
        <w:bottom w:sz="4" w:themeColor="accent1" w:val="single"/>
      </w:tblBorders>
    </w:tblPr>
  </w:style>
  <w:style w:styleId="Style_97" w:type="table">
    <w:name w:val="Grid Table 7 Colorful - Accent 2"/>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98" w:type="table">
    <w:name w:val="Bordered &amp; Lined - Accent 4"/>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99" w:type="table">
    <w:name w:val="Grid Table 6 Colorful - Accent 1"/>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00" w:type="table">
    <w:name w:val="List Table 4"/>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01" w:type="table">
    <w:name w:val="Grid Table 4 - Accent 6"/>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02" w:type="table">
    <w:name w:val="List Table 4 - Accent 3"/>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03" w:type="table">
    <w:name w:val="Lined - Accent 4"/>
    <w:pPr>
      <w:spacing w:after="0" w:line="240" w:lineRule="auto"/>
      <w:ind/>
    </w:pPr>
    <w:rPr>
      <w:color w:val="404040"/>
    </w:rPr>
    <w:tblPr>
      <w:tblInd w:type="dxa" w:w="0"/>
    </w:tblPr>
  </w:style>
  <w:style w:styleId="Style_104" w:type="table">
    <w:name w:val="Grid Table 1 Light - Accent 3"/>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5" w:type="table">
    <w:name w:val="Grid Table 6 Colorful - Accent 3"/>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06" w:type="table">
    <w:name w:val="Bordered &amp; Lined - Accent"/>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07" w:type="table">
    <w:name w:val="Grid Table 7 Colorful - Accent 4"/>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08" w:type="table">
    <w:name w:val="Bordered - Accent 4"/>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9" w:type="table">
    <w:name w:val="List Table 6 Colorful - Accent 4"/>
    <w:pPr>
      <w:spacing w:after="0" w:line="240" w:lineRule="auto"/>
      <w:ind/>
    </w:pPr>
    <w:tblPr>
      <w:tblInd w:type="dxa" w:w="0"/>
      <w:tblBorders>
        <w:top w:sz="4" w:themeColor="accent4" w:themeTint="9A" w:val="single"/>
        <w:bottom w:sz="4" w:themeColor="accent4" w:themeTint="9A" w:val="single"/>
      </w:tblBorders>
    </w:tblPr>
  </w:style>
  <w:style w:styleId="Style_110" w:type="table">
    <w:name w:val="Bordered - Accent 2"/>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1" w:type="table">
    <w:name w:val="Bordered &amp; Lined - Accent 3"/>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12" w:type="table">
    <w:name w:val="List Table 1 Light - Accent 5"/>
    <w:pPr>
      <w:spacing w:after="0" w:line="240" w:lineRule="auto"/>
      <w:ind/>
    </w:pPr>
    <w:tblPr>
      <w:tblInd w:type="dxa" w:w="0"/>
    </w:tblPr>
  </w:style>
  <w:style w:styleId="Style_113" w:type="table">
    <w:name w:val="List Table 2 - Accent 5"/>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14" w:type="table">
    <w:name w:val="Grid Table 3 - Accent 2"/>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5" w:type="table">
    <w:name w:val="List Table 6 Colorful - Accent 5"/>
    <w:pPr>
      <w:spacing w:after="0" w:line="240" w:lineRule="auto"/>
      <w:ind/>
    </w:pPr>
    <w:tblPr>
      <w:tblInd w:type="dxa" w:w="0"/>
      <w:tblBorders>
        <w:top w:sz="4" w:themeColor="accent5" w:themeTint="9A" w:val="single"/>
        <w:bottom w:sz="4" w:themeColor="accent5" w:themeTint="9A" w:val="single"/>
      </w:tblBorders>
    </w:tblPr>
  </w:style>
  <w:style w:styleId="Style_116" w:type="table">
    <w:name w:val="Grid Table 2 - Accent 3"/>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17" w:type="table">
    <w:name w:val="List Table 7 Colorful - Accent 1"/>
    <w:pPr>
      <w:spacing w:after="0" w:line="240" w:lineRule="auto"/>
      <w:ind/>
    </w:pPr>
    <w:tblPr>
      <w:tblInd w:type="dxa" w:w="0"/>
      <w:tblBorders>
        <w:right w:sz="4" w:themeColor="accent1" w:val="single"/>
      </w:tblBorders>
    </w:tblPr>
  </w:style>
  <w:style w:styleId="Style_118" w:type="table">
    <w:name w:val="Grid Table 1 Light - Accent 2"/>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9" w:type="table">
    <w:name w:val="List Table 7 Colorful"/>
    <w:pPr>
      <w:spacing w:after="0" w:line="240" w:lineRule="auto"/>
      <w:ind/>
    </w:pPr>
    <w:tblPr>
      <w:tblInd w:type="dxa" w:w="0"/>
      <w:tblBorders>
        <w:right w:sz="4" w:themeColor="text1" w:themeTint="80" w:val="single"/>
      </w:tblBorders>
    </w:tblPr>
  </w:style>
  <w:style w:styleId="Style_120" w:type="table">
    <w:name w:val="Grid Table 4 - Accent 2"/>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1" w:type="table">
    <w:name w:val="List Table 2 - Accent 3"/>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default="1" w:styleId="Style_122" w:type="table">
    <w:name w:val="Normal Table"/>
  </w:style>
  <w:style w:styleId="Style_123" w:type="table">
    <w:name w:val="List Table 7 Colorful - Accent 3"/>
    <w:pPr>
      <w:spacing w:after="0" w:line="240" w:lineRule="auto"/>
      <w:ind/>
    </w:pPr>
    <w:tblPr>
      <w:tblInd w:type="dxa" w:w="0"/>
      <w:tblBorders>
        <w:right w:sz="4" w:themeColor="accent3" w:themeTint="98" w:val="single"/>
      </w:tblBorders>
    </w:tblPr>
  </w:style>
  <w:style w:styleId="Style_124" w:type="table">
    <w:name w:val="Grid Table 5 Dark"/>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5" w:type="table">
    <w:name w:val="List Table 5 Dark - Accent 1"/>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26" w:type="table">
    <w:name w:val="Plain Table 4"/>
    <w:pPr>
      <w:spacing w:after="0" w:line="240" w:lineRule="auto"/>
      <w:ind/>
    </w:pPr>
    <w:tblPr>
      <w:tblInd w:type="dxa" w:w="0"/>
    </w:tblPr>
  </w:style>
  <w:style w:styleId="Style_127" w:type="table">
    <w:name w:val="Table Grid Light"/>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28" w:type="table">
    <w:name w:val="Lined - Accent 3"/>
    <w:pPr>
      <w:spacing w:after="0" w:line="240" w:lineRule="auto"/>
      <w:ind/>
    </w:pPr>
    <w:rPr>
      <w:color w:val="404040"/>
    </w:rPr>
    <w:tblPr>
      <w:tblInd w:type="dxa" w:w="0"/>
    </w:tblPr>
  </w:style>
  <w:style w:styleId="Style_129" w:type="table">
    <w:name w:val="Grid Table 2 - Accent 4"/>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30" w:type="table">
    <w:name w:val="Plain Table 2"/>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31" w:type="table">
    <w:name w:val="Bordered &amp; Lined - Accent 6"/>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32" w:type="table">
    <w:name w:val="Grid Table 6 Colorful - Accent 4"/>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3" w:type="table">
    <w:name w:val="Bordered - Accent 3"/>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4" w:type="table">
    <w:name w:val="Bordered"/>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35" w:type="table">
    <w:name w:val="Grid Table 1 Light"/>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36" w:type="table">
    <w:name w:val="List Table 4 - Accent 4"/>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37" w:type="table">
    <w:name w:val="List Table 3 - Accent 2"/>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38" w:type="table">
    <w:name w:val="List Table 3 - Accent 1"/>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39" w:type="table">
    <w:name w:val="Grid Table 5 Dark - Accent 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0" w:type="table">
    <w:name w:val="Grid Table 1 Light - Accent 6"/>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1" w:type="table">
    <w:name w:val="Lined - Accent 5"/>
    <w:pPr>
      <w:spacing w:after="0" w:line="240" w:lineRule="auto"/>
      <w:ind/>
    </w:pPr>
    <w:rPr>
      <w:color w:val="404040"/>
    </w:rPr>
    <w:tblPr>
      <w:tblInd w:type="dxa" w:w="0"/>
    </w:tblPr>
  </w:style>
  <w:style w:styleId="Style_142" w:type="table">
    <w:name w:val="List Table 4 - Accent 5"/>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43" w:type="table">
    <w:name w:val="Bordered - Accent 1"/>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44" w:type="table">
    <w:name w:val="Grid Table 3 - Accent 3"/>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45" w:type="table">
    <w:name w:val="List Table 7 Colorful - Accent 2"/>
    <w:pPr>
      <w:spacing w:after="0" w:line="240" w:lineRule="auto"/>
      <w:ind/>
    </w:pPr>
    <w:tblPr>
      <w:tblInd w:type="dxa" w:w="0"/>
      <w:tblBorders>
        <w:right w:sz="4" w:themeColor="accent2" w:themeTint="97" w:val="single"/>
      </w:tblBorders>
    </w:tblPr>
  </w:style>
  <w:style w:styleId="Style_146" w:type="table">
    <w:name w:val="Grid Table 5 Dark- Accent 1"/>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7" w:type="table">
    <w:name w:val="Grid Table 3 - Accent 5"/>
    <w:pPr>
      <w:spacing w:after="0" w:line="240" w:lineRule="auto"/>
      <w:ind/>
    </w:pPr>
    <w:tblPr>
      <w:tblInd w:type="dxa" w:w="0"/>
      <w:tblBorders>
        <w:bottom w:sz="4" w:themeColor="accent5" w:val="single"/>
        <w:insideH w:sz="4" w:themeColor="accent5" w:val="single"/>
        <w:insideV w:sz="4" w:themeColor="accent5" w:val="single"/>
      </w:tblBorders>
    </w:tblPr>
  </w:style>
  <w:style w:styleId="Style_148" w:type="table">
    <w:name w:val="Grid Table 6 Colorful - Accent 6"/>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49" w:type="table">
    <w:name w:val="List Table 1 Light - Accent 4"/>
    <w:pPr>
      <w:spacing w:after="0" w:line="240" w:lineRule="auto"/>
      <w:ind/>
    </w:pPr>
    <w:tblPr>
      <w:tblInd w:type="dxa" w:w="0"/>
    </w:tblPr>
  </w:style>
  <w:style w:styleId="Style_150" w:type="table">
    <w:name w:val="Grid Table 2"/>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1" w:type="table">
    <w:name w:val="Grid Table 7 Colorful"/>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52" w:type="table">
    <w:name w:val="Grid Table 3"/>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3" w:type="table">
    <w:name w:val="Plain Table 1"/>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4" w:type="table">
    <w:name w:val="List Table 2 - Accent 2"/>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55" w:type="table">
    <w:name w:val="List Table 6 Colorful - Accent 2"/>
    <w:pPr>
      <w:spacing w:after="0" w:line="240" w:lineRule="auto"/>
      <w:ind/>
    </w:pPr>
    <w:tblPr>
      <w:tblInd w:type="dxa" w:w="0"/>
      <w:tblBorders>
        <w:top w:sz="4" w:themeColor="accent2" w:themeTint="97" w:val="single"/>
        <w:bottom w:sz="4" w:themeColor="accent2" w:themeTint="97" w:val="single"/>
      </w:tblBorders>
    </w:tblPr>
  </w:style>
  <w:style w:styleId="Style_156" w:type="table">
    <w:name w:val="List Table 7 Colorful - Accent 4"/>
    <w:pPr>
      <w:spacing w:after="0" w:line="240" w:lineRule="auto"/>
      <w:ind/>
    </w:pPr>
    <w:tblPr>
      <w:tblInd w:type="dxa" w:w="0"/>
      <w:tblBorders>
        <w:right w:sz="4" w:themeColor="accent4" w:themeTint="9A" w:val="single"/>
      </w:tblBorders>
    </w:tblPr>
  </w:style>
  <w:style w:styleId="Style_157" w:type="table">
    <w:name w:val="Grid Table 6 Colorful - Accent 5"/>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8" w:type="table">
    <w:name w:val="Grid Table 3 - Accent 6"/>
    <w:pPr>
      <w:spacing w:after="0" w:line="240" w:lineRule="auto"/>
      <w:ind/>
    </w:pPr>
    <w:tblPr>
      <w:tblInd w:type="dxa" w:w="0"/>
      <w:tblBorders>
        <w:bottom w:sz="4" w:themeColor="accent6" w:val="single"/>
        <w:insideH w:sz="4" w:themeColor="accent6" w:val="single"/>
        <w:insideV w:sz="4" w:themeColor="accent6" w:val="single"/>
      </w:tblBorders>
    </w:tblPr>
  </w:style>
  <w:style w:styleId="Style_159" w:type="table">
    <w:name w:val="Grid Table 5 Dark - Accent 3"/>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0" w:type="table">
    <w:name w:val="Grid Table 7 Colorful - Accent 6"/>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61" w:type="table">
    <w:name w:val="List Table 4 - Accent 6"/>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62" w:type="table">
    <w:name w:val="Grid Table 3 - Accent 1"/>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3" w:type="table">
    <w:name w:val="Grid Table 4 - Accent 1"/>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64" w:type="table">
    <w:name w:val="Grid Table 1 Light - Accent 5"/>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5" w:type="table">
    <w:name w:val="Grid Table 2 - Accent 1"/>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66" w:type="table">
    <w:name w:val="List Table 5 Dark - Accent 3"/>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67" w:type="table">
    <w:name w:val="List Table 6 Colorful"/>
    <w:pPr>
      <w:spacing w:after="0" w:line="240" w:lineRule="auto"/>
      <w:ind/>
    </w:pPr>
    <w:tblPr>
      <w:tblInd w:type="dxa" w:w="0"/>
      <w:tblBorders>
        <w:top w:sz="4" w:themeColor="text1" w:themeTint="80" w:val="single"/>
        <w:bottom w:sz="4" w:themeColor="text1" w:themeTint="80" w:val="single"/>
      </w:tblBorders>
    </w:tblPr>
  </w:style>
  <w:style w:styleId="Style_168" w:type="table">
    <w:name w:val="Grid Table 7 Colorful - Accent 3"/>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69" w:type="table">
    <w:name w:val="List Table 2 - Accent 6"/>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70" w:type="table">
    <w:name w:val="List Table 5 Dark - Accent 4"/>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71" w:type="table">
    <w:name w:val="List Table 6 Colorful - Accent 6"/>
    <w:pPr>
      <w:spacing w:after="0" w:line="240" w:lineRule="auto"/>
      <w:ind/>
    </w:pPr>
    <w:tblPr>
      <w:tblInd w:type="dxa" w:w="0"/>
      <w:tblBorders>
        <w:top w:sz="4" w:themeColor="accent6" w:themeTint="98" w:val="single"/>
        <w:bottom w:sz="4" w:themeColor="accent6" w:themeTint="98" w:val="single"/>
      </w:tblBorders>
    </w:tblPr>
  </w:style>
  <w:style w:styleId="Style_172" w:type="table">
    <w:name w:val="Grid Table 1 Light - Accent 4"/>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73" w:type="table">
    <w:name w:val="List Table 1 Light - Accent 2"/>
    <w:pPr>
      <w:spacing w:after="0" w:line="240" w:lineRule="auto"/>
      <w:ind/>
    </w:pPr>
    <w:tblPr>
      <w:tblInd w:type="dxa" w:w="0"/>
    </w:tblPr>
  </w:style>
  <w:style w:styleId="Style_174" w:type="table">
    <w:name w:val="List Table 3 - Accent 5"/>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75" w:type="table">
    <w:name w:val="Lined - Accent 6"/>
    <w:pPr>
      <w:spacing w:after="0" w:line="240" w:lineRule="auto"/>
      <w:ind/>
    </w:pPr>
    <w:rPr>
      <w:color w:val="404040"/>
    </w:rPr>
    <w:tblPr>
      <w:tblInd w:type="dxa" w:w="0"/>
    </w:tblPr>
  </w:style>
  <w:style w:styleId="Style_176" w:type="table">
    <w:name w:val="Grid Table 5 Dark - Accent 2"/>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7" w:type="table">
    <w:name w:val="List Table 1 Light - Accent 3"/>
    <w:pPr>
      <w:spacing w:after="0" w:line="240" w:lineRule="auto"/>
      <w:ind/>
    </w:pPr>
    <w:tblPr>
      <w:tblInd w:type="dxa" w:w="0"/>
    </w:tblPr>
  </w:style>
  <w:style w:styleId="Style_178" w:type="table">
    <w:name w:val="Grid Table 7 Colorful - Accent 5"/>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79" w:type="table">
    <w:name w:val="List Table 2 - Accent 1"/>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2025-12-22T12:31:41Z</dcterms:modified>
</cp:coreProperties>
</file>