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tblLayout w:type="fixed"/>
      </w:tblPr>
      <w:tblGrid>
        <w:gridCol w:w="5288"/>
        <w:gridCol w:w="4750"/>
      </w:tblGrid>
      <w:tr>
        <w:trPr>
          <w:trHeight w:hRule="atLeast" w:val="314"/>
        </w:trPr>
        <w:tc>
          <w:tcPr>
            <w:tcW w:type="dxa" w:w="5288"/>
            <w:shd w:fill="auto" w:val="clear"/>
          </w:tcPr>
          <w:p w14:paraId="06000000">
            <w:pPr>
              <w:widowControl w:val="1"/>
              <w:ind/>
              <w:jc w:val="center"/>
              <w:rPr>
                <w:color w:val="000000"/>
              </w:rPr>
            </w:pPr>
          </w:p>
        </w:tc>
        <w:tc>
          <w:tcPr>
            <w:tcW w:type="dxa" w:w="4750"/>
            <w:shd w:fill="auto" w:val="clear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color w:val="000000"/>
              </w:rPr>
            </w:pPr>
          </w:p>
        </w:tc>
      </w:tr>
    </w:tbl>
    <w:p w14:paraId="08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Примерная форма бланка заявления о предоставлении выписки и (или) обобщенной информации из реестра федерального имущества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</w:p>
    <w:p w14:paraId="0A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14:paraId="0B000000">
      <w:pPr>
        <w:widowControl w:val="1"/>
        <w:spacing w:after="0" w:line="240" w:lineRule="auto"/>
        <w:ind w:left="43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(указывается наименование структурного подразделения Росимущества или территориального органа Росимущества в соответствующем субъекте Российской Федерации)</w:t>
      </w:r>
    </w:p>
    <w:p w14:paraId="0C000000">
      <w:pPr>
        <w:widowControl w:val="1"/>
        <w:ind/>
        <w:jc w:val="both"/>
        <w:rPr>
          <w:rFonts w:ascii="Times New Roman" w:hAnsi="Times New Roman"/>
          <w:sz w:val="26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ЗАЯВЛЕНИЕ </w:t>
      </w:r>
    </w:p>
    <w:p w14:paraId="0E000000">
      <w:pPr>
        <w:widowControl w:val="1"/>
        <w:ind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 предоставлении выписки и (или) обобщенной информации из реестра федерального имущества</w:t>
      </w:r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6"/>
        </w:rPr>
      </w:pPr>
    </w:p>
    <w:p w14:paraId="10000000">
      <w:pPr>
        <w:pStyle w:val="Style_4"/>
        <w:widowControl w:val="1"/>
        <w:ind w:firstLine="539"/>
        <w:jc w:val="both"/>
        <w:rPr>
          <w:sz w:val="18"/>
        </w:rPr>
      </w:pPr>
      <w:r>
        <w:rPr>
          <w:sz w:val="26"/>
        </w:rPr>
        <w:t xml:space="preserve">Прошу предоставить </w:t>
      </w:r>
      <w:r>
        <w:rPr>
          <w:sz w:val="26"/>
          <w:u w:val="single"/>
        </w:rPr>
        <w:t>выписку / документ, содержащий</w:t>
      </w:r>
      <w:r>
        <w:rPr>
          <w:sz w:val="26"/>
          <w:u w:val="single"/>
        </w:rPr>
        <w:br/>
      </w:r>
      <w:r>
        <w:rPr>
          <w:sz w:val="18"/>
        </w:rPr>
        <w:t xml:space="preserve">                    </w:t>
      </w:r>
      <w:r>
        <w:rPr>
          <w:sz w:val="18"/>
        </w:rPr>
        <w:t xml:space="preserve">                    </w:t>
      </w:r>
      <w:r>
        <w:rPr>
          <w:sz w:val="18"/>
        </w:rPr>
        <w:t xml:space="preserve">       </w:t>
      </w:r>
      <w:r>
        <w:rPr>
          <w:sz w:val="18"/>
        </w:rPr>
        <w:t>(указывается требуемый результат предоставления государственной услуги)</w:t>
      </w:r>
    </w:p>
    <w:p w14:paraId="11000000">
      <w:pPr>
        <w:pStyle w:val="Style_4"/>
        <w:widowControl w:val="1"/>
        <w:ind w:firstLine="539"/>
        <w:jc w:val="both"/>
        <w:rPr>
          <w:spacing w:val="-6"/>
          <w:sz w:val="26"/>
        </w:rPr>
      </w:pPr>
      <w:r>
        <w:rPr>
          <w:spacing w:val="-6"/>
          <w:sz w:val="26"/>
          <w:u w:val="single"/>
        </w:rPr>
        <w:t>обобщенную информацию</w:t>
      </w:r>
      <w:r>
        <w:rPr>
          <w:spacing w:val="-6"/>
          <w:sz w:val="26"/>
        </w:rPr>
        <w:t xml:space="preserve"> из реестра федерального имущества, в отношении</w:t>
      </w:r>
    </w:p>
    <w:p w14:paraId="12000000">
      <w:pPr>
        <w:pStyle w:val="Style_4"/>
        <w:widowControl w:val="1"/>
        <w:ind w:firstLine="539"/>
        <w:jc w:val="both"/>
        <w:rPr>
          <w:sz w:val="26"/>
        </w:rPr>
      </w:pPr>
      <w:r>
        <w:rPr>
          <w:sz w:val="26"/>
        </w:rPr>
        <w:t>следующих объектов:</w:t>
      </w:r>
    </w:p>
    <w:p w14:paraId="13000000">
      <w:pPr>
        <w:pStyle w:val="Style_5"/>
        <w:rPr>
          <w:sz w:val="26"/>
        </w:rPr>
      </w:pPr>
      <w:r>
        <w:rPr>
          <w:sz w:val="26"/>
        </w:rPr>
        <w:t>1) _________________________________________</w:t>
      </w:r>
      <w:r>
        <w:rPr>
          <w:spacing w:val="-2"/>
          <w:sz w:val="26"/>
        </w:rPr>
        <w:t>______</w:t>
      </w:r>
      <w:r>
        <w:rPr>
          <w:sz w:val="26"/>
        </w:rPr>
        <w:t xml:space="preserve">_______________ </w:t>
      </w:r>
      <w:r>
        <w:rPr>
          <w:sz w:val="26"/>
        </w:rPr>
        <w:br/>
      </w:r>
      <w:r>
        <w:rPr>
          <w:sz w:val="18"/>
        </w:rPr>
        <w:t xml:space="preserve">                     </w:t>
      </w:r>
      <w:r>
        <w:rPr>
          <w:sz w:val="18"/>
        </w:rPr>
        <w:t xml:space="preserve">           характеристики объекта федерального имущества, позволяющие его однозначно определить</w:t>
      </w:r>
      <w:r>
        <w:rPr>
          <w:sz w:val="26"/>
        </w:rPr>
        <w:t xml:space="preserve"> ____________________________________________________________________;</w:t>
      </w:r>
    </w:p>
    <w:p w14:paraId="14000000">
      <w:pPr>
        <w:pStyle w:val="Style_5"/>
        <w:widowControl w:val="1"/>
        <w:ind/>
        <w:jc w:val="both"/>
        <w:rPr>
          <w:sz w:val="18"/>
        </w:rPr>
      </w:pPr>
      <w:r>
        <w:rPr>
          <w:sz w:val="18"/>
        </w:rPr>
        <w:t xml:space="preserve">         (реестровый номер федерального имущества, наименование, адресные ориентиры, кадастровый номер)</w:t>
      </w:r>
    </w:p>
    <w:p w14:paraId="15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2) …</w:t>
      </w:r>
    </w:p>
    <w:tbl>
      <w:tblPr>
        <w:tblStyle w:val="Style_3"/>
        <w:tblW w:type="auto" w:w="0"/>
        <w:tblInd w:type="dxa" w:w="2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9752"/>
      </w:tblGrid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p w14:paraId="16000000">
            <w:pPr>
              <w:widowControl w:val="1"/>
              <w:spacing w:after="80" w:before="80"/>
              <w:ind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Анкета заявителя:</w:t>
            </w:r>
          </w:p>
        </w:tc>
      </w:tr>
      <w:tr>
        <w:tc>
          <w:tcPr>
            <w:tcW w:type="dxa" w:w="9752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tcMar>
              <w:left w:type="dxa" w:w="28"/>
              <w:right w:type="dxa" w:w="28"/>
            </w:tcMar>
          </w:tcPr>
          <w:tbl>
            <w:tblPr>
              <w:tblStyle w:val="Style_3"/>
              <w:tblW w:type="auto" w:w="0"/>
              <w:tblBorders>
                <w:top w:color="000000" w:sz="4" w:val="single"/>
                <w:left w:color="000000" w:sz="4" w:val="single"/>
                <w:bottom w:color="000000" w:sz="4" w:val="single"/>
                <w:right w:color="000000" w:sz="4" w:val="single"/>
                <w:insideH w:color="000000" w:sz="4" w:val="single"/>
                <w:insideV w:color="000000" w:sz="4" w:val="single"/>
              </w:tblBorders>
              <w:tblLayout w:type="fixed"/>
              <w:tblCellMar>
                <w:left w:type="dxa" w:w="28"/>
                <w:right w:type="dxa" w:w="28"/>
              </w:tblCellMar>
            </w:tblPr>
            <w:tblGrid>
              <w:gridCol w:w="454"/>
              <w:gridCol w:w="9011"/>
            </w:tblGrid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№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8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Заявитель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1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A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физического лица/полное наименование юридического лица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C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2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ИНН или реквизиты документа, удостоверяющего личность (наименование, серия, номер, кем и когда выдан)/документы о регистрации юридического лица, ИНН, ОКПО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1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0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3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2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адрес постоянного места жительства или преимущественного пребывания (область, город, улица, дом, корпус, квартира, в случае временной регистрации указать также и ее полный адрес)/юридический и фактический адрес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4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5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4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6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Ф.И.О. уполномоченного представителя, ИНН или реквизиты документа, удостоверяющего личность (наименование, серия, номер, кем и когда выдан)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7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8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9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5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A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Документ, подтверждающий полномочия доверенного лица</w:t>
                  </w:r>
                  <w:r>
                    <w:rPr>
                      <w:rFonts w:ascii="Times New Roman" w:hAnsi="Times New Roman"/>
                      <w:sz w:val="26"/>
                    </w:rPr>
                    <w:br/>
                  </w:r>
                  <w:r>
                    <w:rPr>
                      <w:rFonts w:ascii="Times New Roman" w:hAnsi="Times New Roman"/>
                      <w:sz w:val="26"/>
                    </w:rPr>
                    <w:t>(наименование, номер и дата)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B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C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D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6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E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 xml:space="preserve">СНИЛС 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2F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0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1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7</w:t>
                  </w: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2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  <w:r>
                    <w:rPr>
                      <w:rFonts w:ascii="Times New Roman" w:hAnsi="Times New Roman"/>
                      <w:sz w:val="26"/>
                    </w:rPr>
                    <w:t>Контактные данные (</w:t>
                  </w:r>
                  <w:r>
                    <w:rPr>
                      <w:rFonts w:ascii="Times New Roman" w:hAnsi="Times New Roman"/>
                      <w:sz w:val="26"/>
                    </w:rPr>
                    <w:t>номер городского телефона, номер мобильной связи, адрес электронной почты</w:t>
                  </w:r>
                  <w:r>
                    <w:rPr>
                      <w:rFonts w:ascii="Times New Roman" w:hAnsi="Times New Roman"/>
                      <w:sz w:val="26"/>
                    </w:rPr>
                    <w:t>)</w:t>
                  </w:r>
                </w:p>
              </w:tc>
            </w:tr>
            <w:tr>
              <w:tc>
                <w:tcPr>
                  <w:tcW w:type="dxa" w:w="454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3000000">
                  <w:pPr>
                    <w:widowControl w:val="1"/>
                    <w:ind/>
                    <w:jc w:val="center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type="dxa" w:w="9011"/>
                  <w:tcBorders>
                    <w:top w:color="000000" w:sz="4" w:val="single"/>
                    <w:left w:color="000000" w:sz="4" w:val="single"/>
                    <w:bottom w:color="000000" w:sz="4" w:val="single"/>
                    <w:right w:color="000000" w:sz="4" w:val="single"/>
                  </w:tcBorders>
                  <w:tcMar>
                    <w:left w:type="dxa" w:w="28"/>
                    <w:right w:type="dxa" w:w="28"/>
                  </w:tcMar>
                </w:tcPr>
                <w:p w14:paraId="34000000">
                  <w:pPr>
                    <w:widowControl w:val="1"/>
                    <w:ind w:left="57" w:right="57"/>
                    <w:rPr>
                      <w:rFonts w:ascii="Times New Roman" w:hAnsi="Times New Roman"/>
                      <w:sz w:val="26"/>
                    </w:rPr>
                  </w:pPr>
                </w:p>
              </w:tc>
            </w:tr>
          </w:tbl>
          <w:p w14:paraId="35000000">
            <w:pPr>
              <w:rPr>
                <w:rFonts w:ascii="Times New Roman" w:hAnsi="Times New Roman"/>
                <w:sz w:val="26"/>
              </w:rPr>
            </w:pPr>
          </w:p>
        </w:tc>
      </w:tr>
    </w:tbl>
    <w:p w14:paraId="36000000">
      <w:pPr>
        <w:widowControl w:val="1"/>
        <w:ind w:firstLine="540"/>
        <w:rPr>
          <w:rFonts w:ascii="Times New Roman" w:hAnsi="Times New Roman"/>
          <w:sz w:val="26"/>
        </w:rPr>
      </w:pPr>
    </w:p>
    <w:p w14:paraId="37000000">
      <w:pPr>
        <w:pStyle w:val="Style_4"/>
        <w:widowControl w:val="1"/>
        <w:spacing w:after="120"/>
        <w:ind w:firstLine="539"/>
        <w:jc w:val="both"/>
        <w:rPr>
          <w:sz w:val="18"/>
        </w:rPr>
      </w:pPr>
      <w:r>
        <w:rPr>
          <w:sz w:val="26"/>
          <w:u w:val="single"/>
        </w:rPr>
        <w:t>Выписку / документ, содержащий обобщенную информацию</w:t>
      </w:r>
      <w:r>
        <w:rPr>
          <w:sz w:val="26"/>
        </w:rPr>
        <w:t xml:space="preserve"> из реестра </w:t>
      </w:r>
      <w:r>
        <w:rPr>
          <w:sz w:val="26"/>
        </w:rPr>
        <w:br/>
      </w:r>
      <w:r>
        <w:rPr>
          <w:sz w:val="18"/>
        </w:rPr>
        <w:t xml:space="preserve">                  (указывается требуемый результат предоставления государственной услуги)</w:t>
      </w:r>
    </w:p>
    <w:p w14:paraId="38000000">
      <w:pPr>
        <w:pStyle w:val="Style_5"/>
        <w:widowControl w:val="1"/>
        <w:spacing w:after="120"/>
        <w:ind w:firstLine="0"/>
        <w:jc w:val="both"/>
        <w:rPr>
          <w:sz w:val="18"/>
        </w:rPr>
      </w:pPr>
      <w:r>
        <w:rPr>
          <w:sz w:val="26"/>
        </w:rPr>
        <w:t xml:space="preserve">федерального имущества, прошу предоставить </w:t>
      </w:r>
      <w:r>
        <w:rPr>
          <w:sz w:val="26"/>
        </w:rPr>
        <w:br/>
      </w:r>
      <w:r>
        <w:rPr>
          <w:sz w:val="18"/>
        </w:rPr>
        <w:t xml:space="preserve">(указывается способ получения результата государственной услуги – почтовым отправлением, отправлением в форме электронного документа или лично) </w:t>
      </w:r>
    </w:p>
    <w:p w14:paraId="39000000">
      <w:pPr>
        <w:pStyle w:val="Style_5"/>
        <w:widowControl w:val="1"/>
        <w:ind w:firstLine="0"/>
        <w:jc w:val="both"/>
        <w:rPr>
          <w:sz w:val="18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rPr>
          <w:sz w:val="26"/>
        </w:rPr>
        <w:t xml:space="preserve">_____________________________________ /                  </w:t>
      </w:r>
      <w:r>
        <w:rPr>
          <w:sz w:val="26"/>
        </w:rPr>
        <w:t xml:space="preserve">                                                                                              </w:t>
      </w:r>
      <w:r>
        <w:rPr>
          <w:sz w:val="26"/>
        </w:rPr>
        <w:br/>
      </w:r>
      <w:r>
        <w:rPr>
          <w:sz w:val="18"/>
        </w:rPr>
        <w:t xml:space="preserve">                                                                                                                почтовый адрес для направления результата</w:t>
      </w:r>
    </w:p>
    <w:p w14:paraId="3A000000">
      <w:pPr>
        <w:pStyle w:val="Style_5"/>
        <w:widowControl w:val="1"/>
        <w:ind w:firstLine="0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государственной услуги почтовым отправлением</w:t>
      </w:r>
    </w:p>
    <w:p w14:paraId="3B000000">
      <w:pPr>
        <w:pStyle w:val="Style_6"/>
        <w:widowControl w:val="1"/>
        <w:ind w:firstLine="0"/>
        <w:rPr>
          <w:sz w:val="26"/>
        </w:rPr>
      </w:pPr>
      <w:r>
        <w:rPr>
          <w:sz w:val="26"/>
        </w:rPr>
        <w:t>отправлением в форме электронного документа по адресу электронной почты</w:t>
      </w:r>
      <w:r>
        <w:rPr>
          <w:sz w:val="26"/>
        </w:rPr>
        <w:t>:</w:t>
      </w:r>
      <w:r>
        <w:rPr>
          <w:sz w:val="26"/>
        </w:rPr>
        <w:t xml:space="preserve"> ______________________________________________ / при личном обращении. </w:t>
      </w:r>
    </w:p>
    <w:p w14:paraId="3C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 xml:space="preserve">адрес электронной почты для направления  результата государственной услуги </w:t>
      </w:r>
    </w:p>
    <w:p w14:paraId="3D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>в форме электронного документа</w:t>
      </w:r>
    </w:p>
    <w:p w14:paraId="3E000000">
      <w:pPr>
        <w:pStyle w:val="Style_6"/>
        <w:widowControl w:val="1"/>
        <w:spacing w:line="360" w:lineRule="auto"/>
        <w:ind w:firstLine="567"/>
        <w:rPr>
          <w:sz w:val="26"/>
        </w:rPr>
      </w:pPr>
    </w:p>
    <w:p w14:paraId="3F000000">
      <w:pPr>
        <w:pStyle w:val="Style_6"/>
        <w:widowControl w:val="1"/>
        <w:spacing w:line="360" w:lineRule="auto"/>
        <w:ind w:firstLine="567"/>
        <w:rPr>
          <w:b w:val="1"/>
          <w:sz w:val="18"/>
        </w:rPr>
      </w:pPr>
      <w:r>
        <w:rPr>
          <w:sz w:val="26"/>
        </w:rPr>
        <w:t xml:space="preserve">О </w:t>
      </w:r>
      <w:r>
        <w:rPr>
          <w:sz w:val="26"/>
          <w:u w:val="single"/>
        </w:rPr>
        <w:t xml:space="preserve">готовности результатов государственной услуги прошу сообщить </w:t>
      </w:r>
      <w:r>
        <w:rPr>
          <w:sz w:val="26"/>
        </w:rPr>
        <w:br/>
      </w:r>
      <w:r>
        <w:rPr>
          <w:sz w:val="18"/>
        </w:rPr>
        <w:t>(указывается способ направления информационного сообщения в случае получении результатов услуги лично)</w:t>
      </w:r>
    </w:p>
    <w:p w14:paraId="40000000">
      <w:pPr>
        <w:pStyle w:val="Style_6"/>
        <w:rPr>
          <w:sz w:val="26"/>
        </w:rPr>
      </w:pPr>
    </w:p>
    <w:p w14:paraId="41000000">
      <w:pPr>
        <w:pStyle w:val="Style_6"/>
        <w:widowControl w:val="1"/>
        <w:ind w:firstLine="0"/>
        <w:rPr>
          <w:sz w:val="16"/>
        </w:rPr>
      </w:pPr>
      <w:r>
        <w:rPr>
          <w:sz w:val="26"/>
        </w:rPr>
        <w:t>почтовым отправлением по адресу</w:t>
      </w:r>
      <w:r>
        <w:rPr>
          <w:sz w:val="26"/>
        </w:rPr>
        <w:t>:</w:t>
      </w:r>
      <w:r>
        <w:rPr>
          <w:sz w:val="26"/>
        </w:rPr>
        <w:t xml:space="preserve"> __________________________________ / по </w:t>
      </w:r>
      <w:r>
        <w:rPr>
          <w:sz w:val="26"/>
        </w:rPr>
        <w:br/>
      </w:r>
      <w:r>
        <w:rPr>
          <w:sz w:val="26"/>
        </w:rPr>
        <w:t xml:space="preserve">                                                                     </w:t>
      </w:r>
      <w:r>
        <w:rPr>
          <w:sz w:val="16"/>
        </w:rPr>
        <w:t>почтовый адрес для направления информационного сообщения</w:t>
      </w:r>
    </w:p>
    <w:p w14:paraId="42000000">
      <w:pPr>
        <w:pStyle w:val="Style_6"/>
        <w:widowControl w:val="1"/>
        <w:ind w:firstLine="0"/>
        <w:rPr>
          <w:sz w:val="18"/>
        </w:rPr>
      </w:pPr>
      <w:r>
        <w:rPr>
          <w:sz w:val="26"/>
        </w:rPr>
        <w:t>электронной почте по адресу</w:t>
      </w:r>
      <w:r>
        <w:rPr>
          <w:sz w:val="26"/>
        </w:rPr>
        <w:t>:</w:t>
      </w:r>
      <w:r>
        <w:rPr>
          <w:sz w:val="26"/>
        </w:rPr>
        <w:t xml:space="preserve"> ___________________________ / факсимильным </w:t>
      </w:r>
      <w:r>
        <w:rPr>
          <w:sz w:val="26"/>
        </w:rPr>
        <w:br/>
      </w:r>
      <w:r>
        <w:rPr>
          <w:sz w:val="18"/>
        </w:rPr>
        <w:t xml:space="preserve">                                                                                       адрес электронной почты для направления</w:t>
      </w:r>
    </w:p>
    <w:p w14:paraId="43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информационного сообщения</w:t>
      </w:r>
    </w:p>
    <w:p w14:paraId="44000000">
      <w:pPr>
        <w:pStyle w:val="Style_6"/>
        <w:widowControl w:val="1"/>
        <w:ind w:firstLine="0"/>
        <w:rPr>
          <w:sz w:val="26"/>
        </w:rPr>
      </w:pPr>
      <w:r>
        <w:rPr>
          <w:sz w:val="26"/>
        </w:rPr>
        <w:t>сообщением на номер</w:t>
      </w:r>
      <w:r>
        <w:rPr>
          <w:sz w:val="26"/>
        </w:rPr>
        <w:t xml:space="preserve">: </w:t>
      </w:r>
      <w:r>
        <w:rPr>
          <w:sz w:val="26"/>
        </w:rPr>
        <w:t xml:space="preserve"> (___) _____________ / по телефону</w:t>
      </w:r>
      <w:r>
        <w:rPr>
          <w:sz w:val="26"/>
        </w:rPr>
        <w:t>:</w:t>
      </w:r>
      <w:r>
        <w:rPr>
          <w:sz w:val="26"/>
        </w:rPr>
        <w:t xml:space="preserve"> (___) _____________.</w:t>
      </w:r>
    </w:p>
    <w:p w14:paraId="45000000">
      <w:pPr>
        <w:pStyle w:val="Style_6"/>
        <w:widowControl w:val="1"/>
        <w:ind w:firstLine="0"/>
        <w:rPr>
          <w:sz w:val="18"/>
        </w:rPr>
      </w:pPr>
      <w:r>
        <w:rPr>
          <w:sz w:val="18"/>
        </w:rPr>
        <w:t xml:space="preserve">                                                                           номер факса                                                     номер телефона</w:t>
      </w:r>
    </w:p>
    <w:p w14:paraId="46000000">
      <w:pPr>
        <w:rPr>
          <w:rFonts w:ascii="Times New Roman" w:hAnsi="Times New Roman"/>
          <w:sz w:val="26"/>
        </w:rPr>
      </w:pPr>
    </w:p>
    <w:p w14:paraId="47000000">
      <w:pPr>
        <w:widowControl w:val="1"/>
        <w:ind w:firstLine="54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Приложение: на __</w:t>
      </w:r>
      <w:r>
        <w:rPr>
          <w:rFonts w:ascii="Times New Roman" w:hAnsi="Times New Roman"/>
          <w:sz w:val="26"/>
        </w:rPr>
        <w:t>_</w:t>
      </w:r>
      <w:r>
        <w:rPr>
          <w:rFonts w:ascii="Times New Roman" w:hAnsi="Times New Roman"/>
          <w:sz w:val="26"/>
        </w:rPr>
        <w:t xml:space="preserve"> л. в 1 экз.</w:t>
      </w: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                                                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 xml:space="preserve">       __________________                                         </w:t>
      </w:r>
    </w:p>
    <w:p w14:paraId="49000000">
      <w:pPr>
        <w:widowControl w:val="0"/>
        <w:spacing w:after="0" w:line="216" w:lineRule="auto"/>
        <w:ind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дата направления запроса                                                                                                            подпись заявителя или его</w:t>
      </w:r>
    </w:p>
    <w:p w14:paraId="4A000000">
      <w:pPr>
        <w:widowControl w:val="0"/>
        <w:spacing w:after="0" w:line="216" w:lineRule="auto"/>
        <w:ind/>
        <w:jc w:val="both"/>
        <w:rPr>
          <w:rFonts w:ascii="Times New Roman" w:hAnsi="Times New Roman"/>
          <w:color w:val="333333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/>
          <w:sz w:val="18"/>
        </w:rPr>
        <w:t xml:space="preserve">         </w:t>
      </w:r>
      <w:r>
        <w:rPr>
          <w:rFonts w:ascii="Times New Roman" w:hAnsi="Times New Roman"/>
          <w:sz w:val="18"/>
        </w:rPr>
        <w:t xml:space="preserve">        уполномоченного представител</w:t>
      </w:r>
      <w:r>
        <w:rPr>
          <w:rFonts w:ascii="Times New Roman" w:hAnsi="Times New Roman"/>
          <w:sz w:val="18"/>
        </w:rPr>
        <w:t>я</w:t>
      </w:r>
    </w:p>
    <w:sectPr>
      <w:headerReference r:id="rId1" w:type="default"/>
      <w:headerReference r:id="rId2" w:type="even"/>
      <w:pgSz w:h="16838" w:orient="portrait" w:w="11905"/>
      <w:pgMar w:bottom="899" w:footer="720" w:gutter="0" w:header="720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page">
                <wp:posOffset>3872865</wp:posOffset>
              </wp:positionH>
              <wp:positionV relativeFrom="paragraph">
                <wp:posOffset>32385</wp:posOffset>
              </wp:positionV>
              <wp:extent cx="1651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651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sz w:val="26"/>
                            </w:rPr>
                            <w:t>2</w:t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  <w:p w14:paraId="03000000">
    <w:pPr>
      <w:pStyle w:val="Style_1"/>
      <w:widowControl w:val="1"/>
      <w:tabs>
        <w:tab w:leader="none" w:pos="2680" w:val="left"/>
        <w:tab w:leader="none" w:pos="4677" w:val="clear"/>
        <w:tab w:leader="none" w:pos="9355" w:val="clear"/>
      </w:tabs>
      <w:ind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16"/>
      <w:lvlText w:val=""/>
      <w:lvlJc w:val="left"/>
      <w:pPr>
        <w:widowControl w:val="1"/>
        <w:tabs>
          <w:tab w:leader="none" w:pos="1100" w:val="left"/>
        </w:tabs>
        <w:ind w:hanging="380" w:left="1100"/>
      </w:pPr>
      <w:rPr>
        <w:rFonts w:ascii="Symbol" w:hAnsi="Symbol"/>
      </w:rPr>
    </w:lvl>
    <w:lvl w:ilvl="1">
      <w:start w:val="0"/>
      <w:numFmt w:val="bullet"/>
      <w:lvlText w:val="-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widowControl w:val="1"/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pStyle w:val="Style_20"/>
      <w:lvlText w:val="%1."/>
      <w:lvlJc w:val="left"/>
      <w:pPr>
        <w:widowControl w:val="1"/>
        <w:tabs>
          <w:tab w:leader="none" w:pos="360" w:val="left"/>
        </w:tabs>
        <w:ind w:hanging="360" w:left="360"/>
      </w:pPr>
      <w:rPr>
        <w:color w:val="000000"/>
      </w:rPr>
    </w:lvl>
    <w:lvl w:ilvl="1">
      <w:start w:val="1"/>
      <w:numFmt w:val="decimal"/>
      <w:pStyle w:val="Style_18"/>
      <w:lvlText w:val="%1.%2."/>
      <w:lvlJc w:val="left"/>
      <w:pPr>
        <w:widowControl w:val="1"/>
        <w:tabs>
          <w:tab w:leader="none" w:pos="851" w:val="left"/>
        </w:tabs>
        <w:ind w:firstLine="0" w:left="0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851" w:val="left"/>
        </w:tabs>
        <w:ind w:firstLine="0" w:left="0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851" w:val="left"/>
        </w:tabs>
        <w:ind w:firstLine="0" w:left="0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252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288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360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396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4680" w:val="left"/>
        </w:tabs>
        <w:ind w:hanging="1440" w:left="43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200" w:line="276" w:lineRule="auto"/>
      <w:ind/>
    </w:pPr>
    <w:rPr>
      <w:rFonts w:ascii="Calibri" w:hAnsi="Calibri"/>
      <w:sz w:val="22"/>
    </w:rPr>
  </w:style>
  <w:style w:default="1" w:styleId="Style_7_ch" w:type="character">
    <w:name w:val="Normal"/>
    <w:link w:val="Style_7"/>
    <w:rPr>
      <w:rFonts w:ascii="Calibri" w:hAnsi="Calibri"/>
      <w:sz w:val="22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PlusCell"/>
    <w:link w:val="Style_10_ch"/>
    <w:pPr>
      <w:widowControl w:val="0"/>
      <w:ind/>
    </w:pPr>
    <w:rPr>
      <w:rFonts w:ascii="Arial" w:hAnsi="Arial"/>
    </w:rPr>
  </w:style>
  <w:style w:styleId="Style_10_ch" w:type="character">
    <w:name w:val="ConsPlusCell"/>
    <w:link w:val="Style_10"/>
    <w:rPr>
      <w:rFonts w:ascii="Arial" w:hAnsi="Arial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trong"/>
    <w:link w:val="Style_13_ch"/>
    <w:rPr>
      <w:b w:val="1"/>
    </w:rPr>
  </w:style>
  <w:style w:styleId="Style_13_ch" w:type="character">
    <w:name w:val="Strong"/>
    <w:link w:val="Style_13"/>
    <w:rPr>
      <w:b w:val="1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lst_m"/>
    <w:basedOn w:val="Style_7"/>
    <w:link w:val="Style_16_ch"/>
    <w:pPr>
      <w:widowControl w:val="1"/>
      <w:numPr>
        <w:ilvl w:val="0"/>
        <w:numId w:val="1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16_ch" w:type="character">
    <w:name w:val="lst_m"/>
    <w:basedOn w:val="Style_7_ch"/>
    <w:link w:val="Style_16"/>
    <w:rPr>
      <w:rFonts w:ascii="Times New Roman" w:hAnsi="Times New Roman"/>
      <w:sz w:val="26"/>
    </w:rPr>
  </w:style>
  <w:style w:styleId="Style_17" w:type="paragraph">
    <w:name w:val="footer"/>
    <w:basedOn w:val="Style_7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footer"/>
    <w:basedOn w:val="Style_7_ch"/>
    <w:link w:val="Style_17"/>
  </w:style>
  <w:style w:styleId="Style_6" w:type="paragraph">
    <w:name w:val="Body Text Indent 3"/>
    <w:basedOn w:val="Style_7"/>
    <w:link w:val="Style_6_ch"/>
    <w:pPr>
      <w:widowControl w:val="1"/>
      <w:spacing w:after="0" w:line="240" w:lineRule="auto"/>
      <w:ind w:firstLine="540"/>
      <w:jc w:val="both"/>
    </w:pPr>
    <w:rPr>
      <w:rFonts w:ascii="Times New Roman" w:hAnsi="Times New Roman"/>
      <w:sz w:val="28"/>
    </w:rPr>
  </w:style>
  <w:style w:styleId="Style_6_ch" w:type="character">
    <w:name w:val="Body Text Indent 3"/>
    <w:basedOn w:val="Style_7_ch"/>
    <w:link w:val="Style_6"/>
    <w:rPr>
      <w:rFonts w:ascii="Times New Roman" w:hAnsi="Times New Roman"/>
      <w:sz w:val="28"/>
    </w:rPr>
  </w:style>
  <w:style w:styleId="Style_18" w:type="paragraph">
    <w:name w:val="subpunct"/>
    <w:basedOn w:val="Style_7"/>
    <w:link w:val="Style_18_ch"/>
    <w:pPr>
      <w:widowControl w:val="1"/>
      <w:numPr>
        <w:ilvl w:val="1"/>
        <w:numId w:val="2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18_ch" w:type="character">
    <w:name w:val="subpunct"/>
    <w:basedOn w:val="Style_7_ch"/>
    <w:link w:val="Style_18"/>
    <w:rPr>
      <w:rFonts w:ascii="Times New Roman" w:hAnsi="Times New Roman"/>
      <w:sz w:val="26"/>
    </w:rPr>
  </w:style>
  <w:style w:styleId="Style_19" w:type="paragraph">
    <w:name w:val="ConsPlusDocList"/>
    <w:link w:val="Style_19_ch"/>
    <w:pPr>
      <w:widowControl w:val="0"/>
      <w:ind/>
    </w:pPr>
    <w:rPr>
      <w:rFonts w:ascii="Courier New" w:hAnsi="Courier New"/>
    </w:rPr>
  </w:style>
  <w:style w:styleId="Style_19_ch" w:type="character">
    <w:name w:val="ConsPlusDocList"/>
    <w:link w:val="Style_19"/>
    <w:rPr>
      <w:rFonts w:ascii="Courier New" w:hAnsi="Courier New"/>
    </w:rPr>
  </w:style>
  <w:style w:styleId="Style_20" w:type="paragraph">
    <w:name w:val="punct"/>
    <w:basedOn w:val="Style_7"/>
    <w:link w:val="Style_20_ch"/>
    <w:pPr>
      <w:widowControl w:val="1"/>
      <w:numPr>
        <w:ilvl w:val="0"/>
        <w:numId w:val="2"/>
      </w:numPr>
      <w:spacing w:after="0" w:line="360" w:lineRule="auto"/>
      <w:ind/>
      <w:jc w:val="both"/>
    </w:pPr>
    <w:rPr>
      <w:rFonts w:ascii="Times New Roman" w:hAnsi="Times New Roman"/>
      <w:sz w:val="26"/>
    </w:rPr>
  </w:style>
  <w:style w:styleId="Style_20_ch" w:type="character">
    <w:name w:val="punct"/>
    <w:basedOn w:val="Style_7_ch"/>
    <w:link w:val="Style_20"/>
    <w:rPr>
      <w:rFonts w:ascii="Times New Roman" w:hAnsi="Times New Roman"/>
      <w:sz w:val="26"/>
    </w:rPr>
  </w:style>
  <w:style w:styleId="Style_21" w:type="paragraph">
    <w:name w:val="toc 3"/>
    <w:next w:val="Style_7"/>
    <w:link w:val="Style_2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5" w:type="paragraph">
    <w:name w:val="Body Text Indent 2"/>
    <w:basedOn w:val="Style_7"/>
    <w:link w:val="Style_5_ch"/>
    <w:pPr>
      <w:widowControl w:val="1"/>
      <w:spacing w:after="0" w:line="240" w:lineRule="auto"/>
      <w:ind w:firstLine="540"/>
    </w:pPr>
    <w:rPr>
      <w:rFonts w:ascii="Times New Roman" w:hAnsi="Times New Roman"/>
      <w:sz w:val="28"/>
    </w:rPr>
  </w:style>
  <w:style w:styleId="Style_5_ch" w:type="character">
    <w:name w:val="Body Text Indent 2"/>
    <w:basedOn w:val="Style_7_ch"/>
    <w:link w:val="Style_5"/>
    <w:rPr>
      <w:rFonts w:ascii="Times New Roman" w:hAnsi="Times New Roman"/>
      <w:sz w:val="28"/>
    </w:rPr>
  </w:style>
  <w:style w:styleId="Style_22" w:type="paragraph">
    <w:name w:val="footnote reference"/>
    <w:link w:val="Style_22_ch"/>
    <w:rPr>
      <w:vertAlign w:val="superscript"/>
    </w:rPr>
  </w:style>
  <w:style w:styleId="Style_22_ch" w:type="character">
    <w:name w:val="footnote reference"/>
    <w:link w:val="Style_22"/>
    <w:rPr>
      <w:vertAlign w:val="superscript"/>
    </w:rPr>
  </w:style>
  <w:style w:styleId="Style_23" w:type="paragraph">
    <w:name w:val="Balloon Text"/>
    <w:basedOn w:val="Style_7"/>
    <w:link w:val="Style_2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3_ch" w:type="character">
    <w:name w:val="Balloon Text"/>
    <w:basedOn w:val="Style_7_ch"/>
    <w:link w:val="Style_23"/>
    <w:rPr>
      <w:rFonts w:ascii="Tahoma" w:hAnsi="Tahoma"/>
      <w:sz w:val="16"/>
    </w:rPr>
  </w:style>
  <w:style w:styleId="Style_2" w:type="paragraph">
    <w:name w:val="page number"/>
    <w:basedOn w:val="Style_24"/>
    <w:link w:val="Style_2_ch"/>
  </w:style>
  <w:style w:styleId="Style_2_ch" w:type="character">
    <w:name w:val="page number"/>
    <w:basedOn w:val="Style_24_ch"/>
    <w:link w:val="Style_2"/>
  </w:style>
  <w:style w:styleId="Style_25" w:type="paragraph">
    <w:name w:val="heading 5"/>
    <w:next w:val="Style_7"/>
    <w:link w:val="Style_2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5_ch" w:type="character">
    <w:name w:val="heading 5"/>
    <w:link w:val="Style_25"/>
    <w:rPr>
      <w:rFonts w:ascii="XO Thames" w:hAnsi="XO Thames"/>
      <w:b w:val="1"/>
      <w:sz w:val="22"/>
    </w:rPr>
  </w:style>
  <w:style w:styleId="Style_26" w:type="paragraph">
    <w:name w:val="ConsPlusTitle"/>
    <w:link w:val="Style_26_ch"/>
    <w:pPr>
      <w:widowControl w:val="0"/>
      <w:ind/>
    </w:pPr>
    <w:rPr>
      <w:rFonts w:ascii="Calibri" w:hAnsi="Calibri"/>
      <w:b w:val="1"/>
      <w:sz w:val="22"/>
    </w:rPr>
  </w:style>
  <w:style w:styleId="Style_26_ch" w:type="character">
    <w:name w:val="ConsPlusTitle"/>
    <w:link w:val="Style_26"/>
    <w:rPr>
      <w:rFonts w:ascii="Calibri" w:hAnsi="Calibri"/>
      <w:b w:val="1"/>
      <w:sz w:val="22"/>
    </w:rPr>
  </w:style>
  <w:style w:styleId="Style_4" w:type="paragraph">
    <w:name w:val="Body Text"/>
    <w:basedOn w:val="Style_7"/>
    <w:link w:val="Style_4_ch"/>
    <w:pPr>
      <w:widowControl w:val="1"/>
      <w:spacing w:after="0" w:line="240" w:lineRule="auto"/>
      <w:ind/>
    </w:pPr>
    <w:rPr>
      <w:rFonts w:ascii="Times New Roman" w:hAnsi="Times New Roman"/>
      <w:sz w:val="28"/>
    </w:rPr>
  </w:style>
  <w:style w:styleId="Style_4_ch" w:type="character">
    <w:name w:val="Body Text"/>
    <w:basedOn w:val="Style_7_ch"/>
    <w:link w:val="Style_4"/>
    <w:rPr>
      <w:rFonts w:ascii="Times New Roman" w:hAnsi="Times New Roman"/>
      <w:sz w:val="28"/>
    </w:rPr>
  </w:style>
  <w:style w:styleId="Style_27" w:type="paragraph">
    <w:name w:val="heading 1"/>
    <w:next w:val="Style_7"/>
    <w:link w:val="Style_2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7_ch" w:type="character">
    <w:name w:val="heading 1"/>
    <w:link w:val="Style_27"/>
    <w:rPr>
      <w:rFonts w:ascii="XO Thames" w:hAnsi="XO Thames"/>
      <w:b w:val="1"/>
      <w:sz w:val="32"/>
    </w:rPr>
  </w:style>
  <w:style w:styleId="Style_28" w:type="paragraph">
    <w:name w:val="ConsPlusNonformat"/>
    <w:link w:val="Style_28_ch"/>
    <w:pPr>
      <w:widowControl w:val="0"/>
      <w:ind/>
    </w:pPr>
    <w:rPr>
      <w:rFonts w:ascii="Courier New" w:hAnsi="Courier New"/>
    </w:rPr>
  </w:style>
  <w:style w:styleId="Style_28_ch" w:type="character">
    <w:name w:val="ConsPlusNonformat"/>
    <w:link w:val="Style_28"/>
    <w:rPr>
      <w:rFonts w:ascii="Courier New" w:hAnsi="Courier New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basedOn w:val="Style_7"/>
    <w:link w:val="Style_30_ch"/>
    <w:pPr>
      <w:widowControl w:val="1"/>
      <w:spacing w:after="0" w:line="240" w:lineRule="auto"/>
      <w:ind/>
    </w:pPr>
    <w:rPr>
      <w:sz w:val="20"/>
    </w:rPr>
  </w:style>
  <w:style w:styleId="Style_30_ch" w:type="character">
    <w:name w:val="Footnote"/>
    <w:basedOn w:val="Style_7_ch"/>
    <w:link w:val="Style_30"/>
    <w:rPr>
      <w:sz w:val="20"/>
    </w:rPr>
  </w:style>
  <w:style w:styleId="Style_31" w:type="paragraph">
    <w:name w:val="toc 1"/>
    <w:next w:val="Style_7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 Знак Знак6"/>
    <w:link w:val="Style_32_ch"/>
  </w:style>
  <w:style w:styleId="Style_32_ch" w:type="character">
    <w:name w:val=" Знак Знак6"/>
    <w:link w:val="Style_32"/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List Paragraph"/>
    <w:basedOn w:val="Style_7"/>
    <w:link w:val="Style_34_ch"/>
    <w:pPr>
      <w:widowControl w:val="1"/>
      <w:ind w:left="720"/>
      <w:contextualSpacing w:val="1"/>
    </w:pPr>
  </w:style>
  <w:style w:styleId="Style_34_ch" w:type="character">
    <w:name w:val="List Paragraph"/>
    <w:basedOn w:val="Style_7_ch"/>
    <w:link w:val="Style_34"/>
  </w:style>
  <w:style w:styleId="Style_35" w:type="paragraph">
    <w:name w:val="toc 9"/>
    <w:next w:val="Style_7"/>
    <w:link w:val="Style_3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5_ch" w:type="character">
    <w:name w:val="toc 9"/>
    <w:link w:val="Style_35"/>
    <w:rPr>
      <w:rFonts w:ascii="XO Thames" w:hAnsi="XO Thames"/>
      <w:sz w:val="28"/>
    </w:rPr>
  </w:style>
  <w:style w:styleId="Style_36" w:type="paragraph">
    <w:name w:val="toc 8"/>
    <w:next w:val="Style_7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37" w:type="paragraph">
    <w:name w:val="List Paragraph"/>
    <w:basedOn w:val="Style_7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7_ch"/>
    <w:link w:val="Style_37"/>
  </w:style>
  <w:style w:styleId="Style_38" w:type="paragraph">
    <w:name w:val="toc 5"/>
    <w:next w:val="Style_7"/>
    <w:link w:val="Style_3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Subtitle"/>
    <w:next w:val="Style_7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ConsPlusNormal"/>
    <w:link w:val="Style_40_ch"/>
    <w:pPr>
      <w:widowControl w:val="0"/>
      <w:ind w:firstLine="720"/>
    </w:pPr>
    <w:rPr>
      <w:rFonts w:ascii="Arial" w:hAnsi="Arial"/>
    </w:rPr>
  </w:style>
  <w:style w:styleId="Style_40_ch" w:type="character">
    <w:name w:val="ConsPlusNormal"/>
    <w:link w:val="Style_40"/>
    <w:rPr>
      <w:rFonts w:ascii="Arial" w:hAnsi="Arial"/>
    </w:rPr>
  </w:style>
  <w:style w:styleId="Style_41" w:type="paragraph">
    <w:name w:val="Title"/>
    <w:next w:val="Style_7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7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43" w:type="paragraph">
    <w:name w:val="heading 2"/>
    <w:next w:val="Style_7"/>
    <w:link w:val="Style_4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2026-02-06T11:13:12Z</dcterms:created>
  <dcterms:modified xsi:type="dcterms:W3CDTF">2026-02-06T11:13:12Z</dcterms:modified>
</cp:coreProperties>
</file>