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rPr>
      </w:pPr>
      <w:r>
        <w:rPr>
          <w:b w:val="1"/>
        </w:rPr>
        <w:t>Территориальное управление Федерального агентства по управлению государственным имуществом в Пермском крае</w:t>
      </w:r>
    </w:p>
    <w:p w14:paraId="02000000">
      <w:pPr>
        <w:pStyle w:val="Style_1"/>
        <w:rPr>
          <w:b w:val="1"/>
          <w:sz w:val="24"/>
        </w:rPr>
      </w:pPr>
    </w:p>
    <w:p w14:paraId="03000000">
      <w:pPr>
        <w:pStyle w:val="Style_1"/>
        <w:widowControl w:val="0"/>
        <w:ind/>
        <w:jc w:val="center"/>
        <w:rPr>
          <w:b w:val="1"/>
          <w:sz w:val="24"/>
        </w:rPr>
      </w:pPr>
    </w:p>
    <w:p w14:paraId="04000000">
      <w:pPr>
        <w:pStyle w:val="Style_1"/>
        <w:widowControl w:val="0"/>
        <w:ind/>
        <w:jc w:val="center"/>
        <w:rPr>
          <w:b w:val="1"/>
          <w:sz w:val="24"/>
        </w:rPr>
      </w:pPr>
      <w:r>
        <w:rPr>
          <w:b w:val="1"/>
          <w:sz w:val="24"/>
        </w:rPr>
        <w:t>ИНФОРМАЦИОННОЕ СООБЩЕНИЕ</w:t>
      </w:r>
    </w:p>
    <w:p w14:paraId="05000000">
      <w:pPr>
        <w:pStyle w:val="Style_1"/>
        <w:widowControl w:val="0"/>
        <w:ind/>
        <w:jc w:val="center"/>
        <w:rPr>
          <w:rFonts w:ascii="Times New Roman" w:hAnsi="Times New Roman"/>
          <w:b w:val="1"/>
          <w:sz w:val="24"/>
        </w:rPr>
      </w:pPr>
      <w:r>
        <w:rPr>
          <w:b w:val="1"/>
          <w:sz w:val="24"/>
        </w:rPr>
        <w:t>о</w:t>
      </w:r>
      <w:r>
        <w:rPr>
          <w:b w:val="1"/>
          <w:sz w:val="24"/>
        </w:rPr>
        <w:t xml:space="preserve"> проведении аукциона по продаже</w:t>
      </w:r>
      <w:r>
        <w:rPr>
          <w:rFonts w:ascii="Times New Roman" w:hAnsi="Times New Roman"/>
          <w:b w:val="1"/>
          <w:sz w:val="24"/>
          <w:u w:val="none"/>
        </w:rPr>
        <w:t xml:space="preserve"> </w:t>
      </w:r>
      <w:r>
        <w:rPr>
          <w:b w:val="1"/>
          <w:sz w:val="24"/>
        </w:rPr>
        <w:t>нежилого помещения</w:t>
      </w:r>
      <w:r>
        <w:rPr>
          <w:rFonts w:ascii="Times New Roman" w:hAnsi="Times New Roman"/>
          <w:b w:val="1"/>
          <w:sz w:val="24"/>
          <w:u w:val="none"/>
        </w:rPr>
        <w:t xml:space="preserve"> площадью </w:t>
      </w:r>
      <w:r>
        <w:rPr>
          <w:rFonts w:ascii="Times New Roman" w:hAnsi="Times New Roman"/>
          <w:b w:val="1"/>
          <w:sz w:val="24"/>
          <w:u w:val="none"/>
        </w:rPr>
        <w:t>203,8</w:t>
      </w:r>
      <w:r>
        <w:rPr>
          <w:rFonts w:ascii="Times New Roman" w:hAnsi="Times New Roman"/>
          <w:b w:val="1"/>
          <w:sz w:val="24"/>
          <w:u w:val="none"/>
        </w:rPr>
        <w:t xml:space="preserve"> </w:t>
      </w:r>
      <w:r>
        <w:rPr>
          <w:rFonts w:ascii="Times New Roman" w:hAnsi="Times New Roman"/>
          <w:b w:val="1"/>
          <w:sz w:val="24"/>
          <w:u w:val="none"/>
        </w:rPr>
        <w:t>кв.м</w:t>
      </w:r>
      <w:r>
        <w:rPr>
          <w:rFonts w:ascii="Times New Roman" w:hAnsi="Times New Roman"/>
          <w:b w:val="1"/>
          <w:sz w:val="24"/>
          <w:u w:val="none"/>
        </w:rPr>
        <w:t xml:space="preserve">  </w:t>
      </w:r>
    </w:p>
    <w:p w14:paraId="06000000">
      <w:pPr>
        <w:pStyle w:val="Style_1"/>
        <w:widowControl w:val="0"/>
        <w:ind/>
        <w:jc w:val="center"/>
        <w:rPr>
          <w:rFonts w:ascii="Times New Roman" w:hAnsi="Times New Roman"/>
          <w:b w:val="1"/>
          <w:sz w:val="24"/>
        </w:rPr>
      </w:pPr>
      <w:r>
        <w:rPr>
          <w:rFonts w:ascii="Times New Roman" w:hAnsi="Times New Roman"/>
          <w:b w:val="1"/>
          <w:sz w:val="24"/>
          <w:u w:val="none"/>
        </w:rPr>
        <w:t>с кадас</w:t>
      </w:r>
      <w:r>
        <w:rPr>
          <w:rFonts w:ascii="Times New Roman" w:hAnsi="Times New Roman"/>
          <w:b w:val="1"/>
          <w:sz w:val="24"/>
          <w:u w:val="none"/>
        </w:rPr>
        <w:t>тровым номер</w:t>
      </w:r>
      <w:r>
        <w:rPr>
          <w:rFonts w:ascii="Times New Roman" w:hAnsi="Times New Roman"/>
          <w:b w:val="1"/>
          <w:sz w:val="24"/>
          <w:u w:val="none"/>
        </w:rPr>
        <w:t>ом</w:t>
      </w:r>
      <w:r>
        <w:rPr>
          <w:rFonts w:ascii="Times New Roman" w:hAnsi="Times New Roman"/>
          <w:b w:val="1"/>
          <w:sz w:val="24"/>
          <w:u w:val="none"/>
        </w:rPr>
        <w:t xml:space="preserve"> </w:t>
      </w:r>
      <w:r>
        <w:rPr>
          <w:b w:val="1"/>
          <w:sz w:val="24"/>
        </w:rPr>
        <w:t>59:25:0010307:671</w:t>
      </w:r>
      <w:r>
        <w:rPr>
          <w:rFonts w:ascii="Times New Roman" w:hAnsi="Times New Roman"/>
          <w:b w:val="1"/>
          <w:sz w:val="24"/>
          <w:u w:val="none"/>
        </w:rPr>
        <w:t>,</w:t>
      </w:r>
      <w:r>
        <w:rPr>
          <w:rFonts w:ascii="Times New Roman" w:hAnsi="Times New Roman"/>
          <w:b w:val="1"/>
          <w:sz w:val="24"/>
          <w:u w:val="none"/>
        </w:rPr>
        <w:t xml:space="preserve"> </w:t>
      </w:r>
      <w:r>
        <w:rPr>
          <w:rFonts w:ascii="Times New Roman" w:hAnsi="Times New Roman"/>
          <w:b w:val="1"/>
          <w:sz w:val="24"/>
          <w:u w:val="none"/>
        </w:rPr>
        <w:t>п</w:t>
      </w:r>
      <w:r>
        <w:rPr>
          <w:rFonts w:ascii="Times New Roman" w:hAnsi="Times New Roman"/>
          <w:b w:val="1"/>
          <w:sz w:val="24"/>
          <w:u w:val="none"/>
        </w:rPr>
        <w:t xml:space="preserve">о </w:t>
      </w:r>
      <w:r>
        <w:rPr>
          <w:rFonts w:ascii="Times New Roman" w:hAnsi="Times New Roman"/>
          <w:b w:val="1"/>
          <w:sz w:val="24"/>
          <w:u w:val="none"/>
        </w:rPr>
        <w:t xml:space="preserve">адресу: </w:t>
      </w:r>
      <w:r>
        <w:rPr>
          <w:b w:val="1"/>
          <w:sz w:val="24"/>
        </w:rPr>
        <w:t xml:space="preserve">Пермский край, Красновишерский район, Красновишерское г/п, г. Красновишерск, </w:t>
      </w:r>
    </w:p>
    <w:p w14:paraId="07000000">
      <w:pPr>
        <w:pStyle w:val="Style_1"/>
        <w:widowControl w:val="0"/>
        <w:ind/>
        <w:jc w:val="center"/>
        <w:rPr>
          <w:rFonts w:ascii="Times New Roman" w:hAnsi="Times New Roman"/>
          <w:b w:val="1"/>
          <w:sz w:val="24"/>
        </w:rPr>
      </w:pPr>
      <w:r>
        <w:rPr>
          <w:b w:val="1"/>
          <w:sz w:val="24"/>
        </w:rPr>
        <w:t>ул. Гагарина, д. 36Б</w:t>
      </w:r>
      <w:r>
        <w:rPr>
          <w:b w:val="1"/>
          <w:sz w:val="24"/>
        </w:rPr>
        <w:t>,</w:t>
      </w:r>
      <w:r>
        <w:rPr>
          <w:b w:val="1"/>
          <w:sz w:val="24"/>
        </w:rPr>
        <w:t xml:space="preserve"> </w:t>
      </w:r>
      <w:r>
        <w:rPr>
          <w:b w:val="1"/>
          <w:sz w:val="24"/>
        </w:rPr>
        <w:t>в электронной форм</w:t>
      </w:r>
      <w:r>
        <w:rPr>
          <w:b w:val="1"/>
          <w:sz w:val="24"/>
        </w:rPr>
        <w:t>е</w:t>
      </w:r>
    </w:p>
    <w:p w14:paraId="08000000">
      <w:pPr>
        <w:pStyle w:val="Style_1"/>
        <w:widowControl w:val="0"/>
        <w:tabs>
          <w:tab w:leader="none" w:pos="720" w:val="clear"/>
          <w:tab w:leader="none" w:pos="851" w:val="left"/>
        </w:tabs>
        <w:ind/>
        <w:jc w:val="center"/>
        <w:rPr>
          <w:b w:val="1"/>
          <w:sz w:val="24"/>
        </w:rPr>
      </w:pPr>
      <w:r>
        <w:rPr>
          <w:b w:val="1"/>
          <w:sz w:val="24"/>
        </w:rPr>
        <w:t>_________________________________</w:t>
      </w:r>
      <w:r>
        <w:rPr>
          <w:b w:val="1"/>
          <w:sz w:val="24"/>
        </w:rPr>
        <w:t>__</w:t>
      </w:r>
      <w:r>
        <w:rPr>
          <w:b w:val="1"/>
          <w:sz w:val="24"/>
        </w:rPr>
        <w:t>____</w:t>
      </w:r>
    </w:p>
    <w:p w14:paraId="09000000">
      <w:pPr>
        <w:pStyle w:val="Style_1"/>
        <w:widowControl w:val="0"/>
        <w:ind/>
        <w:jc w:val="center"/>
        <w:rPr>
          <w:b w:val="1"/>
          <w:i w:val="1"/>
          <w:sz w:val="28"/>
        </w:rPr>
      </w:pPr>
    </w:p>
    <w:p w14:paraId="0A000000">
      <w:pPr>
        <w:pStyle w:val="Style_1"/>
        <w:widowControl w:val="0"/>
        <w:ind/>
        <w:jc w:val="center"/>
        <w:rPr>
          <w:b w:val="1"/>
          <w:i w:val="1"/>
          <w:sz w:val="28"/>
        </w:rPr>
      </w:pPr>
    </w:p>
    <w:p w14:paraId="0B000000">
      <w:pPr>
        <w:pStyle w:val="Style_1"/>
        <w:widowControl w:val="0"/>
        <w:ind/>
        <w:jc w:val="center"/>
        <w:rPr>
          <w:b w:val="1"/>
          <w:i w:val="1"/>
          <w:sz w:val="28"/>
        </w:rPr>
      </w:pPr>
    </w:p>
    <w:p w14:paraId="0C000000">
      <w:pPr>
        <w:pStyle w:val="Style_1"/>
        <w:widowControl w:val="0"/>
        <w:ind/>
        <w:jc w:val="center"/>
        <w:rPr>
          <w:b w:val="1"/>
          <w:i w:val="1"/>
          <w:sz w:val="28"/>
        </w:rPr>
      </w:pPr>
    </w:p>
    <w:p w14:paraId="0D000000">
      <w:pPr>
        <w:pStyle w:val="Style_1"/>
        <w:widowControl w:val="0"/>
        <w:ind/>
        <w:jc w:val="center"/>
        <w:rPr>
          <w:b w:val="1"/>
          <w:i w:val="1"/>
          <w:sz w:val="28"/>
        </w:rPr>
      </w:pPr>
    </w:p>
    <w:tbl>
      <w:tblPr>
        <w:tblStyle w:val="Style_2"/>
        <w:tblW w:type="auto" w:w="0"/>
        <w:jc w:val="left"/>
        <w:tblInd w:type="dxa" w:w="0"/>
        <w:tblLayout w:type="fixed"/>
        <w:tblCellMar>
          <w:top w:type="dxa" w:w="0"/>
          <w:left w:type="dxa" w:w="108"/>
          <w:bottom w:type="dxa" w:w="0"/>
          <w:right w:type="dxa" w:w="108"/>
        </w:tblCellMar>
      </w:tblPr>
      <w:tblGrid>
        <w:gridCol w:w="4779"/>
        <w:gridCol w:w="2165"/>
      </w:tblGrid>
      <w:tr>
        <w:tc>
          <w:tcPr>
            <w:tcW w:type="dxa" w:w="4779"/>
            <w:tcBorders>
              <w:top w:sz="4" w:val="nil"/>
              <w:left w:sz="4" w:val="nil"/>
              <w:bottom w:sz="4" w:val="nil"/>
              <w:right w:sz="4" w:val="nil"/>
            </w:tcBorders>
            <w:tcMar>
              <w:top w:type="dxa" w:w="0"/>
              <w:left w:type="dxa" w:w="108"/>
              <w:bottom w:type="dxa" w:w="0"/>
              <w:right w:type="dxa" w:w="108"/>
            </w:tcMar>
          </w:tcPr>
          <w:p w14:paraId="0E000000">
            <w:pPr>
              <w:pStyle w:val="Style_3"/>
              <w:widowControl w:val="1"/>
              <w:spacing w:after="0" w:before="0" w:line="264" w:lineRule="auto"/>
              <w:ind w:firstLine="0" w:left="0" w:right="57"/>
              <w:rPr>
                <w:color w:val="000000"/>
                <w:spacing w:val="0"/>
              </w:rPr>
            </w:pPr>
            <w:r>
              <w:rPr>
                <w:color w:val="000000"/>
                <w:spacing w:val="0"/>
              </w:rPr>
              <w:t>Дата начала приема заявок:</w:t>
            </w:r>
          </w:p>
          <w:p w14:paraId="0F000000">
            <w:pPr>
              <w:pStyle w:val="Style_3"/>
              <w:widowControl w:val="1"/>
              <w:spacing w:after="0" w:before="0" w:line="264" w:lineRule="auto"/>
              <w:ind w:firstLine="0" w:left="0" w:right="57"/>
              <w:rPr>
                <w:color w:val="000000"/>
                <w:spacing w:val="0"/>
              </w:rPr>
            </w:pPr>
          </w:p>
        </w:tc>
        <w:tc>
          <w:tcPr>
            <w:tcW w:type="dxa" w:w="2165"/>
            <w:tcBorders>
              <w:top w:sz="4" w:val="nil"/>
              <w:left w:sz="4" w:val="nil"/>
              <w:bottom w:sz="4" w:val="nil"/>
              <w:right w:sz="4" w:val="nil"/>
            </w:tcBorders>
            <w:tcMar>
              <w:top w:type="dxa" w:w="0"/>
              <w:left w:type="dxa" w:w="108"/>
              <w:bottom w:type="dxa" w:w="0"/>
              <w:right w:type="dxa" w:w="108"/>
            </w:tcMar>
          </w:tcPr>
          <w:p w14:paraId="10000000">
            <w:pPr>
              <w:widowControl w:val="1"/>
              <w:spacing w:after="0" w:before="0" w:line="264" w:lineRule="auto"/>
              <w:ind w:firstLine="0" w:left="0" w:right="-74"/>
              <w:jc w:val="both"/>
              <w:rPr>
                <w:color w:val="000000"/>
                <w:spacing w:val="0"/>
              </w:rPr>
            </w:pPr>
            <w:r>
              <w:rPr>
                <w:color w:val="000000"/>
                <w:spacing w:val="0"/>
              </w:rPr>
              <w:t>29 июня 2026 г.</w:t>
            </w:r>
          </w:p>
        </w:tc>
      </w:tr>
      <w:tr>
        <w:tc>
          <w:tcPr>
            <w:tcW w:type="dxa" w:w="4779"/>
            <w:tcBorders>
              <w:top w:sz="4" w:val="nil"/>
              <w:left w:sz="4" w:val="nil"/>
              <w:bottom w:sz="4" w:val="nil"/>
              <w:right w:sz="4" w:val="nil"/>
            </w:tcBorders>
            <w:tcMar>
              <w:top w:type="dxa" w:w="0"/>
              <w:left w:type="dxa" w:w="108"/>
              <w:bottom w:type="dxa" w:w="0"/>
              <w:right w:type="dxa" w:w="108"/>
            </w:tcMar>
          </w:tcPr>
          <w:p w14:paraId="11000000">
            <w:pPr>
              <w:pStyle w:val="Style_3"/>
              <w:widowControl w:val="1"/>
              <w:spacing w:after="0" w:before="0" w:line="264" w:lineRule="auto"/>
              <w:ind w:firstLine="0" w:left="0" w:right="57"/>
              <w:rPr>
                <w:color w:val="000000"/>
                <w:spacing w:val="0"/>
              </w:rPr>
            </w:pPr>
            <w:r>
              <w:rPr>
                <w:color w:val="000000"/>
                <w:spacing w:val="0"/>
              </w:rPr>
              <w:t>Дата окончания приема заявок:</w:t>
            </w:r>
          </w:p>
          <w:p w14:paraId="12000000">
            <w:pPr>
              <w:pStyle w:val="Style_3"/>
              <w:widowControl w:val="1"/>
              <w:spacing w:after="0" w:before="0" w:line="264" w:lineRule="auto"/>
              <w:ind w:firstLine="0" w:left="0" w:right="57"/>
              <w:rPr>
                <w:color w:val="000000"/>
                <w:spacing w:val="0"/>
              </w:rPr>
            </w:pPr>
          </w:p>
        </w:tc>
        <w:tc>
          <w:tcPr>
            <w:tcW w:type="dxa" w:w="2165"/>
            <w:tcBorders>
              <w:top w:sz="4" w:val="nil"/>
              <w:left w:sz="4" w:val="nil"/>
              <w:bottom w:sz="4" w:val="nil"/>
              <w:right w:sz="4" w:val="nil"/>
            </w:tcBorders>
            <w:tcMar>
              <w:top w:type="dxa" w:w="0"/>
              <w:left w:type="dxa" w:w="108"/>
              <w:bottom w:type="dxa" w:w="0"/>
              <w:right w:type="dxa" w:w="108"/>
            </w:tcMar>
          </w:tcPr>
          <w:p w14:paraId="13000000">
            <w:pPr>
              <w:widowControl w:val="1"/>
              <w:spacing w:after="0" w:before="0" w:line="264" w:lineRule="auto"/>
              <w:ind w:firstLine="0" w:left="0" w:right="-74"/>
              <w:jc w:val="both"/>
              <w:rPr>
                <w:color w:val="000000"/>
                <w:spacing w:val="0"/>
              </w:rPr>
            </w:pPr>
            <w:r>
              <w:rPr>
                <w:color w:val="000000"/>
                <w:spacing w:val="0"/>
              </w:rPr>
              <w:t>11 августа 2026 г.</w:t>
            </w:r>
          </w:p>
        </w:tc>
      </w:tr>
      <w:tr>
        <w:tc>
          <w:tcPr>
            <w:tcW w:type="dxa" w:w="4779"/>
            <w:tcBorders>
              <w:top w:sz="4" w:val="nil"/>
              <w:left w:sz="4" w:val="nil"/>
              <w:bottom w:sz="4" w:val="nil"/>
              <w:right w:sz="4" w:val="nil"/>
            </w:tcBorders>
            <w:tcMar>
              <w:top w:type="dxa" w:w="0"/>
              <w:left w:type="dxa" w:w="108"/>
              <w:bottom w:type="dxa" w:w="0"/>
              <w:right w:type="dxa" w:w="108"/>
            </w:tcMar>
          </w:tcPr>
          <w:p w14:paraId="14000000">
            <w:pPr>
              <w:pStyle w:val="Style_3"/>
              <w:widowControl w:val="1"/>
              <w:spacing w:after="0" w:before="0" w:line="264" w:lineRule="auto"/>
              <w:ind w:firstLine="0" w:left="0" w:right="57"/>
              <w:rPr>
                <w:color w:val="000000"/>
                <w:spacing w:val="0"/>
              </w:rPr>
            </w:pPr>
            <w:r>
              <w:rPr>
                <w:color w:val="000000"/>
                <w:spacing w:val="0"/>
              </w:rPr>
              <w:t>Дата определения участников:</w:t>
            </w:r>
          </w:p>
          <w:p w14:paraId="15000000">
            <w:pPr>
              <w:pStyle w:val="Style_3"/>
              <w:widowControl w:val="1"/>
              <w:spacing w:after="0" w:before="0" w:line="264" w:lineRule="auto"/>
              <w:ind w:firstLine="0" w:left="0" w:right="57"/>
              <w:rPr>
                <w:color w:val="000000"/>
                <w:spacing w:val="0"/>
              </w:rPr>
            </w:pPr>
          </w:p>
        </w:tc>
        <w:tc>
          <w:tcPr>
            <w:tcW w:type="dxa" w:w="2165"/>
            <w:tcBorders>
              <w:top w:sz="4" w:val="nil"/>
              <w:left w:sz="4" w:val="nil"/>
              <w:bottom w:sz="4" w:val="nil"/>
              <w:right w:sz="4" w:val="nil"/>
            </w:tcBorders>
            <w:tcMar>
              <w:top w:type="dxa" w:w="0"/>
              <w:left w:type="dxa" w:w="108"/>
              <w:bottom w:type="dxa" w:w="0"/>
              <w:right w:type="dxa" w:w="108"/>
            </w:tcMar>
          </w:tcPr>
          <w:p w14:paraId="16000000">
            <w:pPr>
              <w:widowControl w:val="1"/>
              <w:spacing w:after="0" w:before="0" w:line="264" w:lineRule="auto"/>
              <w:ind w:firstLine="0" w:left="0" w:right="-74"/>
              <w:jc w:val="both"/>
              <w:rPr>
                <w:color w:val="000000"/>
                <w:spacing w:val="0"/>
              </w:rPr>
            </w:pPr>
            <w:r>
              <w:rPr>
                <w:color w:val="000000"/>
                <w:spacing w:val="0"/>
              </w:rPr>
              <w:t>17 августа 2026 г.</w:t>
            </w:r>
          </w:p>
        </w:tc>
      </w:tr>
      <w:tr>
        <w:tc>
          <w:tcPr>
            <w:tcW w:type="dxa" w:w="4779"/>
            <w:tcBorders>
              <w:top w:sz="4" w:val="nil"/>
              <w:left w:sz="4" w:val="nil"/>
              <w:bottom w:sz="4" w:val="nil"/>
              <w:right w:sz="4" w:val="nil"/>
            </w:tcBorders>
            <w:tcMar>
              <w:top w:type="dxa" w:w="0"/>
              <w:left w:type="dxa" w:w="108"/>
              <w:bottom w:type="dxa" w:w="0"/>
              <w:right w:type="dxa" w:w="108"/>
            </w:tcMar>
          </w:tcPr>
          <w:p w14:paraId="17000000">
            <w:pPr>
              <w:pStyle w:val="Style_3"/>
              <w:widowControl w:val="1"/>
              <w:spacing w:after="0" w:before="0" w:line="264" w:lineRule="auto"/>
              <w:ind w:firstLine="0" w:left="0" w:right="57"/>
              <w:rPr>
                <w:color w:val="000000"/>
                <w:spacing w:val="0"/>
              </w:rPr>
            </w:pPr>
            <w:r>
              <w:rPr>
                <w:color w:val="000000"/>
                <w:spacing w:val="0"/>
              </w:rPr>
              <w:t>Дата аукциона:</w:t>
            </w:r>
          </w:p>
          <w:p w14:paraId="18000000">
            <w:pPr>
              <w:pStyle w:val="Style_3"/>
              <w:widowControl w:val="1"/>
              <w:spacing w:after="0" w:before="0" w:line="264" w:lineRule="auto"/>
              <w:ind w:firstLine="0" w:left="0" w:right="57"/>
              <w:rPr>
                <w:color w:val="000000"/>
                <w:spacing w:val="0"/>
              </w:rPr>
            </w:pPr>
          </w:p>
        </w:tc>
        <w:tc>
          <w:tcPr>
            <w:tcW w:type="dxa" w:w="2165"/>
            <w:tcBorders>
              <w:top w:sz="4" w:val="nil"/>
              <w:left w:sz="4" w:val="nil"/>
              <w:bottom w:sz="4" w:val="nil"/>
              <w:right w:sz="4" w:val="nil"/>
            </w:tcBorders>
            <w:tcMar>
              <w:top w:type="dxa" w:w="0"/>
              <w:left w:type="dxa" w:w="108"/>
              <w:bottom w:type="dxa" w:w="0"/>
              <w:right w:type="dxa" w:w="108"/>
            </w:tcMar>
          </w:tcPr>
          <w:p w14:paraId="19000000">
            <w:pPr>
              <w:widowControl w:val="1"/>
              <w:spacing w:after="0" w:before="0" w:line="264" w:lineRule="auto"/>
              <w:ind w:firstLine="0" w:left="0" w:right="-74"/>
              <w:jc w:val="both"/>
              <w:rPr>
                <w:color w:val="000000"/>
                <w:spacing w:val="0"/>
              </w:rPr>
            </w:pPr>
            <w:r>
              <w:rPr>
                <w:color w:val="000000"/>
                <w:spacing w:val="0"/>
              </w:rPr>
              <w:t>18 августа 2026 г.</w:t>
            </w:r>
          </w:p>
        </w:tc>
      </w:tr>
    </w:tbl>
    <w:p w14:paraId="1A000000">
      <w:pPr>
        <w:sectPr>
          <w:type w:val="nextPage"/>
          <w:pgSz w:h="16838" w:orient="portrait" w:w="11906"/>
          <w:pgMar w:bottom="1134" w:footer="0" w:gutter="0" w:header="0" w:left="1701" w:right="707" w:top="1134"/>
          <w:pgNumType w:fmt="decimal"/>
        </w:sectPr>
      </w:pPr>
    </w:p>
    <w:p w14:paraId="1B000000">
      <w:pPr>
        <w:pStyle w:val="Style_1"/>
        <w:widowControl w:val="0"/>
        <w:spacing w:after="0" w:before="0"/>
        <w:ind/>
        <w:rPr>
          <w:rFonts w:ascii="TimesNewRoman,Bold" w:hAnsi="TimesNewRoman,Bold"/>
          <w:b w:val="1"/>
          <w:sz w:val="28"/>
        </w:rPr>
      </w:pPr>
      <w:r>
        <w:rPr>
          <w:rFonts w:ascii="TimesNewRoman,Bold" w:hAnsi="TimesNewRoman,Bold"/>
          <w:b w:val="1"/>
          <w:sz w:val="28"/>
        </w:rPr>
        <w:t>СОДЕРЖАНИЕ</w:t>
      </w:r>
    </w:p>
    <w:p w14:paraId="1C000000">
      <w:pPr>
        <w:pStyle w:val="Style_1"/>
        <w:rPr>
          <w:rFonts w:ascii="TimesNewRoman" w:hAnsi="TimesNewRoman"/>
        </w:rPr>
      </w:pPr>
      <w:r>
        <w:rPr>
          <w:rFonts w:ascii="TimesNewRoman" w:hAnsi="TimesNewRoman"/>
        </w:rPr>
        <w:t xml:space="preserve">1. Основные понятия </w:t>
      </w:r>
    </w:p>
    <w:p w14:paraId="1D000000">
      <w:pPr>
        <w:pStyle w:val="Style_1"/>
        <w:rPr>
          <w:rFonts w:ascii="TimesNewRoman" w:hAnsi="TimesNewRoman"/>
        </w:rPr>
      </w:pPr>
      <w:r>
        <w:rPr>
          <w:rFonts w:ascii="TimesNewRoman" w:hAnsi="TimesNewRoman"/>
        </w:rPr>
        <w:t xml:space="preserve">2. Правовое регулирование </w:t>
      </w:r>
    </w:p>
    <w:p w14:paraId="1E000000">
      <w:pPr>
        <w:pStyle w:val="Style_1"/>
        <w:rPr>
          <w:rFonts w:ascii="TimesNewRoman" w:hAnsi="TimesNewRoman"/>
        </w:rPr>
      </w:pPr>
      <w:r>
        <w:rPr>
          <w:rFonts w:ascii="TimesNewRoman" w:hAnsi="TimesNewRoman"/>
        </w:rPr>
        <w:t xml:space="preserve">3. Сведения об аукционе </w:t>
      </w:r>
    </w:p>
    <w:p w14:paraId="1F000000">
      <w:pPr>
        <w:pStyle w:val="Style_1"/>
      </w:pPr>
      <w:r>
        <w:rPr>
          <w:rFonts w:ascii="TimesNewRoman" w:hAnsi="TimesNewRoman"/>
        </w:rPr>
        <w:t xml:space="preserve">4. Место, сроки подачи (приема) заявок, определения участников и подведения итогов аукциона </w:t>
      </w:r>
    </w:p>
    <w:p w14:paraId="20000000">
      <w:pPr>
        <w:pStyle w:val="Style_1"/>
        <w:rPr>
          <w:rFonts w:ascii="TimesNewRoman" w:hAnsi="TimesNewRoman"/>
        </w:rPr>
      </w:pPr>
      <w:r>
        <w:rPr>
          <w:rFonts w:ascii="TimesNewRoman" w:hAnsi="TimesNewRoman"/>
        </w:rPr>
        <w:t xml:space="preserve">5. Сроки и порядок регистрации на электронной площадке </w:t>
      </w:r>
    </w:p>
    <w:p w14:paraId="21000000">
      <w:pPr>
        <w:pStyle w:val="Style_1"/>
        <w:rPr>
          <w:rFonts w:ascii="TimesNewRoman" w:hAnsi="TimesNewRoman"/>
        </w:rPr>
      </w:pPr>
      <w:r>
        <w:rPr>
          <w:rFonts w:ascii="TimesNewRoman" w:hAnsi="TimesNewRoman"/>
        </w:rPr>
        <w:t xml:space="preserve">6. Порядок подачи (приема) и отзыва заявок </w:t>
      </w:r>
    </w:p>
    <w:p w14:paraId="22000000">
      <w:pPr>
        <w:pStyle w:val="Style_1"/>
        <w:rPr>
          <w:rFonts w:ascii="TimesNewRoman" w:hAnsi="TimesNewRoman"/>
        </w:rPr>
      </w:pPr>
      <w:r>
        <w:rPr>
          <w:rFonts w:ascii="TimesNewRoman" w:hAnsi="TimesNewRoman"/>
        </w:rPr>
        <w:t xml:space="preserve">7. Перечень документов, представляемых участниками торгов и требования к их оформлению </w:t>
      </w:r>
    </w:p>
    <w:p w14:paraId="23000000">
      <w:pPr>
        <w:pStyle w:val="Style_1"/>
        <w:rPr>
          <w:rFonts w:ascii="TimesNewRoman" w:hAnsi="TimesNewRoman"/>
        </w:rPr>
      </w:pPr>
      <w:r>
        <w:rPr>
          <w:rFonts w:ascii="TimesNewRoman" w:hAnsi="TimesNewRoman"/>
        </w:rPr>
        <w:t xml:space="preserve">8. Ограничения участия в аукционе отдельных категорий физических и юридических лиц </w:t>
      </w:r>
    </w:p>
    <w:p w14:paraId="24000000">
      <w:pPr>
        <w:pStyle w:val="Style_1"/>
        <w:rPr>
          <w:rFonts w:ascii="TimesNewRoman" w:hAnsi="TimesNewRoman"/>
        </w:rPr>
      </w:pPr>
      <w:r>
        <w:rPr>
          <w:rFonts w:ascii="TimesNewRoman" w:hAnsi="TimesNewRoman"/>
        </w:rPr>
        <w:t xml:space="preserve">9. Порядок внесения задатка и его возврата </w:t>
      </w:r>
    </w:p>
    <w:p w14:paraId="25000000">
      <w:pPr>
        <w:pStyle w:val="Style_1"/>
        <w:rPr>
          <w:rFonts w:ascii="TimesNewRoman" w:hAnsi="TimesNewRoman"/>
        </w:rPr>
      </w:pPr>
      <w:r>
        <w:rPr>
          <w:rFonts w:ascii="TimesNewRoman" w:hAnsi="TimesNewRoman"/>
        </w:rPr>
        <w:t>10. Порядок ознакомления со сведениями об Имуществе, выставляемом на аукционе</w:t>
      </w:r>
    </w:p>
    <w:p w14:paraId="26000000">
      <w:pPr>
        <w:pStyle w:val="Style_1"/>
        <w:rPr>
          <w:rFonts w:ascii="TimesNewRoman" w:hAnsi="TimesNewRoman"/>
        </w:rPr>
      </w:pPr>
      <w:r>
        <w:rPr>
          <w:rFonts w:ascii="TimesNewRoman" w:hAnsi="TimesNewRoman"/>
        </w:rPr>
        <w:t>11. Порядок определения участников аукциона</w:t>
      </w:r>
    </w:p>
    <w:p w14:paraId="27000000">
      <w:pPr>
        <w:pStyle w:val="Style_1"/>
        <w:rPr>
          <w:rFonts w:ascii="TimesNewRoman" w:hAnsi="TimesNewRoman"/>
        </w:rPr>
      </w:pPr>
      <w:r>
        <w:rPr>
          <w:rFonts w:ascii="TimesNewRoman" w:hAnsi="TimesNewRoman"/>
        </w:rPr>
        <w:t xml:space="preserve">12. Порядок проведения аукциона и определения победителя </w:t>
      </w:r>
    </w:p>
    <w:p w14:paraId="28000000">
      <w:pPr>
        <w:pStyle w:val="Style_1"/>
        <w:rPr>
          <w:rFonts w:ascii="TimesNewRoman" w:hAnsi="TimesNewRoman"/>
        </w:rPr>
      </w:pPr>
      <w:r>
        <w:rPr>
          <w:rFonts w:ascii="TimesNewRoman" w:hAnsi="TimesNewRoman"/>
        </w:rPr>
        <w:t xml:space="preserve">13. Срок заключения договора купли-продажи недвижимого имущества </w:t>
      </w:r>
    </w:p>
    <w:p w14:paraId="29000000">
      <w:pPr>
        <w:pStyle w:val="Style_1"/>
        <w:rPr>
          <w:rFonts w:ascii="TimesNewRoman" w:hAnsi="TimesNewRoman"/>
        </w:rPr>
      </w:pPr>
      <w:r>
        <w:rPr>
          <w:rFonts w:ascii="TimesNewRoman" w:hAnsi="TimesNewRoman"/>
        </w:rPr>
        <w:t>14. Переход права собственности на федеральное имущество</w:t>
      </w:r>
    </w:p>
    <w:p w14:paraId="2A000000">
      <w:pPr>
        <w:pStyle w:val="Style_1"/>
        <w:rPr>
          <w:rFonts w:ascii="TimesNewRoman" w:hAnsi="TimesNewRoman"/>
        </w:rPr>
      </w:pPr>
      <w:r>
        <w:rPr>
          <w:rFonts w:ascii="TimesNewRoman" w:hAnsi="TimesNewRoman"/>
        </w:rPr>
        <w:t>15. Заключительные положения</w:t>
      </w:r>
    </w:p>
    <w:p w14:paraId="2B000000">
      <w:pPr>
        <w:pStyle w:val="Style_1"/>
        <w:rPr>
          <w:rFonts w:ascii="TimesNewRoman" w:hAnsi="TimesNewRoman"/>
        </w:rPr>
      </w:pPr>
      <w:r>
        <w:rPr>
          <w:rFonts w:ascii="TimesNewRoman" w:hAnsi="TimesNewRoman"/>
        </w:rPr>
        <w:t xml:space="preserve">Приложение 1 (заявка) </w:t>
      </w:r>
      <w:r>
        <w:rPr>
          <w:rFonts w:ascii="TimesNewRoman" w:hAnsi="TimesNewRoman"/>
        </w:rPr>
        <w:br/>
      </w:r>
      <w:r>
        <w:rPr>
          <w:rFonts w:ascii="TimesNewRoman" w:hAnsi="TimesNewRoman"/>
        </w:rPr>
        <w:t xml:space="preserve">Приложение 2 (договор купли-продажи) </w:t>
      </w:r>
    </w:p>
    <w:p w14:paraId="2C000000">
      <w:pPr>
        <w:pStyle w:val="Style_1"/>
        <w:rPr>
          <w:rFonts w:ascii="TimesNewRoman" w:hAnsi="TimesNewRoman"/>
        </w:rPr>
      </w:pPr>
    </w:p>
    <w:p w14:paraId="2D000000">
      <w:pPr>
        <w:pStyle w:val="Style_3"/>
        <w:widowControl w:val="0"/>
        <w:spacing w:line="264" w:lineRule="auto"/>
        <w:ind w:firstLine="720" w:left="0" w:right="57"/>
        <w:rPr>
          <w:sz w:val="28"/>
        </w:rPr>
      </w:pPr>
      <w:r>
        <w:br w:type="page"/>
      </w:r>
    </w:p>
    <w:p w14:paraId="2E000000">
      <w:pPr>
        <w:pStyle w:val="Style_3"/>
        <w:widowControl w:val="0"/>
        <w:numPr>
          <w:ilvl w:val="0"/>
          <w:numId w:val="1"/>
        </w:numPr>
        <w:spacing w:after="0" w:before="0" w:line="264" w:lineRule="auto"/>
        <w:ind w:hanging="360" w:left="1080" w:right="57"/>
        <w:jc w:val="center"/>
        <w:rPr>
          <w:b w:val="1"/>
        </w:rPr>
      </w:pPr>
      <w:r>
        <w:rPr>
          <w:b w:val="1"/>
        </w:rPr>
        <w:t>Основные понятия</w:t>
      </w:r>
    </w:p>
    <w:p w14:paraId="2F000000">
      <w:pPr>
        <w:pStyle w:val="Style_3"/>
        <w:widowControl w:val="0"/>
        <w:ind w:firstLine="709" w:left="0" w:right="57"/>
      </w:pPr>
      <w:r>
        <w:rPr>
          <w:b w:val="1"/>
        </w:rPr>
        <w:t>Имущество (лоты) аукциона (объекты)</w:t>
      </w:r>
      <w: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30000000">
      <w:pPr>
        <w:pStyle w:val="Style_3"/>
        <w:widowControl w:val="0"/>
        <w:ind w:firstLine="709" w:left="0" w:right="57"/>
      </w:pPr>
      <w:r>
        <w:rPr>
          <w:b w:val="1"/>
        </w:rPr>
        <w:t xml:space="preserve">Лот </w:t>
      </w:r>
      <w:r>
        <w:t>– имущество, являющееся предметом торгов, реализуемое в ходе проведения одной процедуры продажи (электронного аукциона).</w:t>
      </w:r>
    </w:p>
    <w:p w14:paraId="31000000">
      <w:pPr>
        <w:pStyle w:val="Style_3"/>
        <w:widowControl w:val="0"/>
        <w:ind w:firstLine="709" w:left="0" w:right="57"/>
      </w:pPr>
      <w:r>
        <w:rPr>
          <w:b w:val="1"/>
        </w:rPr>
        <w:t>Предмет аукциона</w:t>
      </w:r>
      <w:r>
        <w:t xml:space="preserve"> – продажа Имущества (лота) аукциона.</w:t>
      </w:r>
    </w:p>
    <w:p w14:paraId="32000000">
      <w:pPr>
        <w:pStyle w:val="Style_3"/>
        <w:widowControl w:val="0"/>
        <w:ind w:firstLine="709" w:left="0" w:right="57"/>
      </w:pPr>
      <w:r>
        <w:rPr>
          <w:b w:val="1"/>
        </w:rPr>
        <w:t>Цена предмета аукциона</w:t>
      </w:r>
      <w:r>
        <w:t xml:space="preserve"> – цена продажи Имущества (лота) аукциона.</w:t>
      </w:r>
    </w:p>
    <w:p w14:paraId="33000000">
      <w:pPr>
        <w:pStyle w:val="Style_3"/>
        <w:widowControl w:val="0"/>
        <w:ind w:firstLine="709" w:left="0" w:right="57"/>
      </w:pPr>
      <w:r>
        <w:rPr>
          <w:b w:val="1"/>
        </w:rPr>
        <w:t>Шаг аукциона</w:t>
      </w:r>
      <w:r>
        <w:t xml:space="preserve"> – величина повышения начальной цены продажи Имущества.</w:t>
      </w:r>
    </w:p>
    <w:p w14:paraId="34000000">
      <w:pPr>
        <w:pStyle w:val="Style_1"/>
        <w:widowControl w:val="0"/>
        <w:ind w:firstLine="709" w:left="0" w:right="57"/>
        <w:jc w:val="both"/>
      </w:pPr>
      <w:r>
        <w:rPr>
          <w:b w:val="1"/>
        </w:rPr>
        <w:t>Информационное сообщение о проведении аукциона</w:t>
      </w:r>
      <w: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5000000">
      <w:pPr>
        <w:pStyle w:val="Style_3"/>
        <w:widowControl w:val="0"/>
        <w:ind w:firstLine="709" w:left="0" w:right="57"/>
      </w:pPr>
      <w:r>
        <w:rPr>
          <w:b w:val="1"/>
        </w:rPr>
        <w:t>Продавец</w:t>
      </w:r>
      <w:r>
        <w:t xml:space="preserve"> – Федеральное агентство по управлению государственным имуществом (Росимущество).</w:t>
      </w:r>
    </w:p>
    <w:p w14:paraId="36000000">
      <w:pPr>
        <w:pStyle w:val="Style_1"/>
        <w:widowControl w:val="0"/>
        <w:ind w:firstLine="709" w:left="0" w:right="57"/>
        <w:jc w:val="both"/>
      </w:pPr>
      <w:r>
        <w:rPr>
          <w:b w:val="1"/>
        </w:rPr>
        <w:t>Организатор</w:t>
      </w:r>
      <w: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7000000">
      <w:pPr>
        <w:pStyle w:val="Style_3"/>
        <w:widowControl w:val="0"/>
        <w:ind w:firstLine="709" w:left="0" w:right="57"/>
      </w:pPr>
      <w:r>
        <w:rPr>
          <w:b w:val="1"/>
        </w:rPr>
        <w:t xml:space="preserve">Заявка </w:t>
      </w:r>
      <w:r>
        <w:t xml:space="preserve">– комплект документов, представленный претендентом в срок и по форме, который установлен в Информационном сообщении. </w:t>
      </w:r>
    </w:p>
    <w:p w14:paraId="38000000">
      <w:pPr>
        <w:pStyle w:val="Style_3"/>
        <w:widowControl w:val="0"/>
        <w:ind w:firstLine="709" w:left="0" w:right="57"/>
      </w:pPr>
      <w:r>
        <w:rPr>
          <w:b w:val="1"/>
        </w:rPr>
        <w:t>Аукционная комиссия</w:t>
      </w:r>
      <w:r>
        <w:t xml:space="preserve"> – комиссия по проведению аукциона, формируемая Уполномоченным органом.</w:t>
      </w:r>
    </w:p>
    <w:p w14:paraId="39000000">
      <w:pPr>
        <w:pStyle w:val="Style_4"/>
        <w:widowControl w:val="0"/>
        <w:spacing w:after="0" w:before="0"/>
        <w:ind w:firstLine="709" w:left="0" w:right="0"/>
        <w:jc w:val="both"/>
      </w:pPr>
      <w:r>
        <w:rPr>
          <w:b w:val="1"/>
        </w:rPr>
        <w:t xml:space="preserve">Претендент </w:t>
      </w:r>
      <w: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A000000">
      <w:pPr>
        <w:pStyle w:val="Style_4"/>
        <w:widowControl w:val="0"/>
        <w:spacing w:after="0" w:before="0"/>
        <w:ind w:firstLine="709" w:left="0" w:right="0"/>
        <w:jc w:val="both"/>
      </w:pPr>
      <w:r>
        <w:rPr>
          <w:b w:val="1"/>
        </w:rPr>
        <w:t xml:space="preserve">Участник </w:t>
      </w:r>
      <w: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B000000">
      <w:pPr>
        <w:pStyle w:val="Style_4"/>
        <w:widowControl w:val="0"/>
        <w:spacing w:after="0" w:before="0"/>
        <w:ind w:firstLine="709" w:left="0" w:right="0"/>
        <w:jc w:val="both"/>
      </w:pPr>
      <w:r>
        <w:rPr>
          <w:b w:val="1"/>
        </w:rPr>
        <w:t>Победитель</w:t>
      </w:r>
      <w: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C000000">
      <w:pPr>
        <w:pStyle w:val="Style_3"/>
        <w:widowControl w:val="0"/>
        <w:ind w:firstLine="851" w:left="0" w:right="57"/>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3D000000">
      <w:pPr>
        <w:pStyle w:val="Style_3"/>
        <w:widowControl w:val="0"/>
        <w:ind w:firstLine="851" w:left="0" w:right="57"/>
      </w:pPr>
      <w:r>
        <w:rPr>
          <w:b w:val="1"/>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E000000">
      <w:pPr>
        <w:pStyle w:val="Style_3"/>
        <w:widowControl w:val="0"/>
        <w:ind w:firstLine="851" w:left="0" w:right="57"/>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F000000">
      <w:pPr>
        <w:pStyle w:val="Style_3"/>
        <w:widowControl w:val="0"/>
        <w:ind w:firstLine="851" w:left="0" w:right="57"/>
      </w:pPr>
      <w:r>
        <w:rPr>
          <w:b w:val="1"/>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0000000">
      <w:pPr>
        <w:pStyle w:val="Style_3"/>
        <w:widowControl w:val="0"/>
        <w:ind w:firstLine="851" w:left="0" w:right="57"/>
      </w:pPr>
      <w:r>
        <w:rPr>
          <w:b w:val="1"/>
        </w:rPr>
        <w:t>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1000000">
      <w:pPr>
        <w:pStyle w:val="Style_3"/>
        <w:widowControl w:val="0"/>
        <w:ind w:firstLine="851" w:left="0" w:right="57"/>
      </w:pPr>
      <w:r>
        <w:rPr>
          <w:b w:val="1"/>
        </w:rPr>
        <w:t>Электронное сообщение (электронное уведомление)</w:t>
      </w:r>
      <w:r>
        <w:t xml:space="preserve"> – информация, направляемая пользователями электронной площадки друг другу в процессе работы на электронной площадке.</w:t>
      </w:r>
    </w:p>
    <w:p w14:paraId="42000000">
      <w:pPr>
        <w:pStyle w:val="Style_3"/>
        <w:widowControl w:val="0"/>
        <w:ind w:firstLine="851" w:left="0" w:right="57"/>
      </w:pPr>
      <w:r>
        <w:rPr>
          <w:b w:val="1"/>
        </w:rPr>
        <w:t>Электронный журнал</w:t>
      </w:r>
      <w: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3000000">
      <w:pPr>
        <w:pStyle w:val="Style_3"/>
        <w:widowControl w:val="0"/>
        <w:ind w:firstLine="851" w:left="0" w:right="57"/>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4000000">
      <w:pPr>
        <w:pStyle w:val="Style_3"/>
        <w:widowControl w:val="0"/>
        <w:spacing w:line="264" w:lineRule="auto"/>
        <w:ind w:firstLine="720" w:left="0" w:right="57"/>
      </w:pPr>
      <w:r>
        <w:rPr>
          <w:b w:val="1"/>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fldChar w:fldCharType="begin"/>
      </w:r>
      <w:r>
        <w:instrText>HYPERLINK "http://www.rosim.ru/"</w:instrText>
      </w:r>
      <w:r>
        <w:fldChar w:fldCharType="separate"/>
      </w:r>
      <w:r>
        <w:t>www.rosim.ru</w:t>
      </w:r>
      <w:r>
        <w:fldChar w:fldCharType="end"/>
      </w:r>
      <w:r>
        <w:t>, сайт Организатора в сети «Интернет» (электронной площадки), официальный сайт Продавца в сети «Интернет».</w:t>
      </w:r>
    </w:p>
    <w:p w14:paraId="45000000">
      <w:pPr>
        <w:pStyle w:val="Style_3"/>
        <w:widowControl w:val="0"/>
        <w:spacing w:line="264" w:lineRule="auto"/>
        <w:ind w:firstLine="720" w:left="0" w:right="57"/>
        <w:jc w:val="center"/>
        <w:rPr>
          <w:b w:val="1"/>
        </w:rPr>
      </w:pPr>
    </w:p>
    <w:p w14:paraId="46000000">
      <w:pPr>
        <w:pStyle w:val="Style_3"/>
        <w:widowControl w:val="0"/>
        <w:spacing w:line="264" w:lineRule="auto"/>
        <w:ind w:firstLine="720" w:left="0" w:right="57"/>
        <w:jc w:val="center"/>
        <w:rPr>
          <w:b w:val="1"/>
        </w:rPr>
      </w:pPr>
      <w:r>
        <w:rPr>
          <w:b w:val="1"/>
        </w:rPr>
        <w:t>2. Правовое регулирование</w:t>
      </w:r>
    </w:p>
    <w:p w14:paraId="47000000">
      <w:pPr>
        <w:pStyle w:val="Style_1"/>
        <w:widowControl w:val="0"/>
        <w:ind w:firstLine="709" w:left="0" w:right="57"/>
        <w:jc w:val="both"/>
      </w:pPr>
      <w:r>
        <w:t>Аукцион проводится в соответствии с:</w:t>
      </w:r>
    </w:p>
    <w:p w14:paraId="48000000">
      <w:pPr>
        <w:pStyle w:val="Style_1"/>
        <w:widowControl w:val="0"/>
        <w:ind w:firstLine="709" w:left="0" w:right="57"/>
        <w:jc w:val="both"/>
      </w:pPr>
      <w:r>
        <w:t>- Гражданским кодексом Российской Федерации;</w:t>
      </w:r>
    </w:p>
    <w:p w14:paraId="49000000">
      <w:pPr>
        <w:pStyle w:val="Style_1"/>
        <w:widowControl w:val="0"/>
        <w:ind w:firstLine="709" w:left="0" w:right="57"/>
        <w:jc w:val="both"/>
      </w:pPr>
      <w:r>
        <w:t>- Федеральным законом от 21 декабря 2001 г. № 178-ФЗ «О приватизации государственного и муниципального имущества»;</w:t>
      </w:r>
    </w:p>
    <w:p w14:paraId="4A000000">
      <w:pPr>
        <w:pStyle w:val="Style_1"/>
        <w:widowControl w:val="0"/>
        <w:ind w:firstLine="709" w:left="0" w:right="57"/>
        <w:jc w:val="both"/>
      </w:pPr>
      <w: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B000000">
      <w:pPr>
        <w:pStyle w:val="Style_3"/>
        <w:widowControl w:val="0"/>
        <w:ind w:firstLine="709" w:left="0" w:right="57"/>
      </w:pPr>
      <w:r>
        <w:t>- распоряжениями ТУ Росимущества об условиях приватизации;</w:t>
      </w:r>
    </w:p>
    <w:p w14:paraId="4C000000">
      <w:pPr>
        <w:pStyle w:val="Style_1"/>
        <w:widowControl w:val="0"/>
        <w:ind w:firstLine="709" w:left="0" w:right="57"/>
        <w:jc w:val="both"/>
      </w:pPr>
      <w:r>
        <w:t>- иными нормативными правовыми актами Российской Федерации.</w:t>
      </w:r>
      <w:r>
        <w:br w:type="page"/>
      </w:r>
    </w:p>
    <w:p w14:paraId="4D000000">
      <w:pPr>
        <w:pStyle w:val="Style_3"/>
        <w:widowControl w:val="0"/>
        <w:numPr>
          <w:ilvl w:val="0"/>
          <w:numId w:val="2"/>
        </w:numPr>
        <w:spacing w:after="0" w:before="0" w:line="264" w:lineRule="auto"/>
        <w:ind w:hanging="360" w:left="720" w:right="57"/>
        <w:jc w:val="center"/>
        <w:rPr>
          <w:b w:val="0"/>
          <w:sz w:val="24"/>
        </w:rPr>
      </w:pPr>
      <w:r>
        <w:rPr>
          <w:b w:val="0"/>
          <w:sz w:val="24"/>
        </w:rPr>
        <w:t>Сведения об аукционе</w:t>
      </w:r>
    </w:p>
    <w:p w14:paraId="4E000000">
      <w:pPr>
        <w:pStyle w:val="Style_1"/>
        <w:widowControl w:val="0"/>
        <w:ind w:firstLine="709" w:left="0" w:right="0"/>
        <w:jc w:val="both"/>
        <w:rPr>
          <w:rFonts w:ascii="Times New Roman" w:hAnsi="Times New Roman"/>
          <w:b w:val="1"/>
          <w:sz w:val="28"/>
        </w:rPr>
      </w:pPr>
      <w:r>
        <w:rPr>
          <w:b w:val="0"/>
          <w:sz w:val="24"/>
        </w:rPr>
        <w:t>3.1.</w:t>
      </w:r>
      <w:r>
        <w:rPr>
          <w:b w:val="0"/>
          <w:sz w:val="24"/>
        </w:rPr>
        <w:t xml:space="preserve"> </w:t>
      </w:r>
      <w:r>
        <w:rPr>
          <w:b w:val="0"/>
          <w:sz w:val="24"/>
        </w:rPr>
        <w:t>О</w:t>
      </w:r>
      <w:r>
        <w:rPr>
          <w:b w:val="0"/>
          <w:sz w:val="24"/>
        </w:rPr>
        <w:t>снование проведен</w:t>
      </w:r>
      <w:r>
        <w:rPr>
          <w:b w:val="0"/>
          <w:sz w:val="24"/>
        </w:rPr>
        <w:t>ия торгов – Р</w:t>
      </w:r>
      <w:r>
        <w:rPr>
          <w:b w:val="0"/>
          <w:sz w:val="24"/>
        </w:rPr>
        <w:t xml:space="preserve">аспоряжение </w:t>
      </w:r>
      <w:r>
        <w:rPr>
          <w:b w:val="0"/>
          <w:sz w:val="24"/>
        </w:rPr>
        <w:t xml:space="preserve">Территориального управления </w:t>
      </w:r>
      <w:r>
        <w:rPr>
          <w:b w:val="0"/>
          <w:color w:val="000000"/>
          <w:sz w:val="24"/>
        </w:rPr>
        <w:t>Роси</w:t>
      </w:r>
      <w:r>
        <w:rPr>
          <w:b w:val="0"/>
          <w:color w:val="000000"/>
          <w:sz w:val="24"/>
        </w:rPr>
        <w:t>м</w:t>
      </w:r>
      <w:r>
        <w:rPr>
          <w:b w:val="0"/>
          <w:color w:val="000000"/>
          <w:sz w:val="24"/>
        </w:rPr>
        <w:t>ущества в Пермск</w:t>
      </w:r>
      <w:r>
        <w:rPr>
          <w:b w:val="0"/>
          <w:color w:val="000000"/>
          <w:sz w:val="24"/>
        </w:rPr>
        <w:t>ом крае</w:t>
      </w:r>
      <w:r>
        <w:rPr>
          <w:b w:val="0"/>
          <w:color w:val="000000"/>
          <w:sz w:val="24"/>
        </w:rPr>
        <w:t xml:space="preserve"> </w:t>
      </w:r>
      <w:r>
        <w:rPr>
          <w:b w:val="0"/>
          <w:color w:val="000000"/>
          <w:sz w:val="24"/>
        </w:rPr>
        <w:t>от</w:t>
      </w:r>
      <w:r>
        <w:rPr>
          <w:b w:val="0"/>
          <w:color w:val="000000"/>
          <w:sz w:val="24"/>
        </w:rPr>
        <w:t xml:space="preserve"> </w:t>
      </w:r>
      <w:r>
        <w:rPr>
          <w:b w:val="0"/>
          <w:color w:val="000000"/>
          <w:sz w:val="24"/>
        </w:rPr>
        <w:t>25 июня 202</w:t>
      </w:r>
      <w:r>
        <w:rPr>
          <w:b w:val="0"/>
          <w:color w:val="000000"/>
          <w:sz w:val="24"/>
        </w:rPr>
        <w:t>6</w:t>
      </w:r>
      <w:r>
        <w:rPr>
          <w:b w:val="0"/>
          <w:color w:val="000000"/>
          <w:sz w:val="24"/>
        </w:rPr>
        <w:t xml:space="preserve"> г. № 333</w:t>
      </w:r>
      <w:r>
        <w:rPr>
          <w:b w:val="0"/>
          <w:color w:val="000000"/>
          <w:sz w:val="24"/>
        </w:rPr>
        <w:t>-р</w:t>
      </w:r>
      <w:r>
        <w:rPr>
          <w:b w:val="0"/>
          <w:color w:val="000000"/>
          <w:sz w:val="24"/>
        </w:rPr>
        <w:t xml:space="preserve"> </w:t>
      </w:r>
      <w:r>
        <w:rPr>
          <w:b w:val="0"/>
          <w:color w:val="000000"/>
          <w:sz w:val="24"/>
        </w:rPr>
        <w:t xml:space="preserve"> </w:t>
      </w:r>
      <w:r>
        <w:rPr>
          <w:b w:val="0"/>
          <w:sz w:val="24"/>
        </w:rPr>
        <w:t>Об у</w:t>
      </w:r>
      <w:r>
        <w:rPr>
          <w:b w:val="0"/>
          <w:sz w:val="24"/>
        </w:rPr>
        <w:t xml:space="preserve">словиях приватизации </w:t>
      </w:r>
      <w:r>
        <w:rPr>
          <w:b w:val="0"/>
          <w:sz w:val="24"/>
        </w:rPr>
        <w:t>нежилого помещения</w:t>
      </w:r>
      <w:r>
        <w:rPr>
          <w:rFonts w:ascii="Times New Roman" w:hAnsi="Times New Roman"/>
          <w:b w:val="0"/>
          <w:sz w:val="24"/>
          <w:u w:val="none"/>
        </w:rPr>
        <w:t xml:space="preserve"> </w:t>
      </w:r>
      <w:r>
        <w:rPr>
          <w:rFonts w:ascii="Times New Roman" w:hAnsi="Times New Roman"/>
          <w:b w:val="0"/>
          <w:sz w:val="24"/>
          <w:u w:val="none"/>
        </w:rPr>
        <w:t>площадью 203,8</w:t>
      </w:r>
      <w:r>
        <w:rPr>
          <w:rFonts w:ascii="Times New Roman" w:hAnsi="Times New Roman"/>
          <w:b w:val="0"/>
          <w:sz w:val="24"/>
          <w:u w:val="none"/>
        </w:rPr>
        <w:t xml:space="preserve"> </w:t>
      </w:r>
      <w:r>
        <w:rPr>
          <w:rFonts w:ascii="Times New Roman" w:hAnsi="Times New Roman"/>
          <w:b w:val="0"/>
          <w:sz w:val="24"/>
          <w:u w:val="none"/>
        </w:rPr>
        <w:t>кв.м</w:t>
      </w:r>
      <w:r>
        <w:rPr>
          <w:rFonts w:ascii="Times New Roman" w:hAnsi="Times New Roman"/>
          <w:b w:val="0"/>
          <w:sz w:val="24"/>
          <w:u w:val="none"/>
        </w:rPr>
        <w:t xml:space="preserve">  </w:t>
      </w:r>
      <w:r>
        <w:rPr>
          <w:rFonts w:ascii="Times New Roman" w:hAnsi="Times New Roman"/>
          <w:b w:val="0"/>
          <w:sz w:val="24"/>
          <w:u w:val="none"/>
        </w:rPr>
        <w:t>с кадас</w:t>
      </w:r>
      <w:r>
        <w:rPr>
          <w:rFonts w:ascii="Times New Roman" w:hAnsi="Times New Roman"/>
          <w:b w:val="0"/>
          <w:sz w:val="24"/>
          <w:u w:val="none"/>
        </w:rPr>
        <w:t>тровым номер</w:t>
      </w:r>
      <w:r>
        <w:rPr>
          <w:rFonts w:ascii="Times New Roman" w:hAnsi="Times New Roman"/>
          <w:b w:val="0"/>
          <w:sz w:val="24"/>
          <w:u w:val="none"/>
        </w:rPr>
        <w:t>ом</w:t>
      </w:r>
      <w:r>
        <w:rPr>
          <w:rFonts w:ascii="Times New Roman" w:hAnsi="Times New Roman"/>
          <w:b w:val="0"/>
          <w:sz w:val="24"/>
          <w:u w:val="none"/>
        </w:rPr>
        <w:t xml:space="preserve"> </w:t>
      </w:r>
      <w:r>
        <w:rPr>
          <w:b w:val="0"/>
          <w:sz w:val="24"/>
        </w:rPr>
        <w:t>59:25:0010307:671</w:t>
      </w:r>
      <w:r>
        <w:rPr>
          <w:rFonts w:ascii="Times New Roman" w:hAnsi="Times New Roman"/>
          <w:b w:val="0"/>
          <w:sz w:val="24"/>
          <w:u w:val="none"/>
        </w:rPr>
        <w:t>,</w:t>
      </w:r>
      <w:r>
        <w:rPr>
          <w:rFonts w:ascii="Times New Roman" w:hAnsi="Times New Roman"/>
          <w:b w:val="0"/>
          <w:sz w:val="24"/>
          <w:u w:val="none"/>
        </w:rPr>
        <w:t xml:space="preserve"> </w:t>
      </w:r>
      <w:r>
        <w:rPr>
          <w:rFonts w:ascii="Times New Roman" w:hAnsi="Times New Roman"/>
          <w:b w:val="0"/>
          <w:sz w:val="24"/>
          <w:u w:val="none"/>
        </w:rPr>
        <w:t>п</w:t>
      </w:r>
      <w:r>
        <w:rPr>
          <w:rFonts w:ascii="Times New Roman" w:hAnsi="Times New Roman"/>
          <w:b w:val="0"/>
          <w:sz w:val="24"/>
          <w:u w:val="none"/>
        </w:rPr>
        <w:t xml:space="preserve">о </w:t>
      </w:r>
      <w:r>
        <w:rPr>
          <w:rFonts w:ascii="Times New Roman" w:hAnsi="Times New Roman"/>
          <w:b w:val="0"/>
          <w:sz w:val="24"/>
          <w:u w:val="none"/>
        </w:rPr>
        <w:t xml:space="preserve">адресу: </w:t>
      </w:r>
      <w:r>
        <w:rPr>
          <w:b w:val="0"/>
          <w:sz w:val="24"/>
        </w:rPr>
        <w:t>Пермский край, Красновишерский район, Красновишерское г/п, г. Красновишерск, ул. Гагарина, д. 36Б</w:t>
      </w:r>
      <w:r>
        <w:rPr>
          <w:b w:val="0"/>
          <w:sz w:val="24"/>
        </w:rPr>
        <w:t>.</w:t>
      </w:r>
    </w:p>
    <w:p w14:paraId="4F000000">
      <w:pPr>
        <w:pStyle w:val="Style_1"/>
        <w:widowControl w:val="0"/>
        <w:ind w:firstLine="709" w:left="0" w:right="0"/>
        <w:jc w:val="both"/>
      </w:pPr>
      <w:r>
        <w:rPr>
          <w:b w:val="1"/>
          <w:sz w:val="24"/>
        </w:rPr>
        <w:t>3.2. Собственник выставл</w:t>
      </w:r>
      <w:r>
        <w:rPr>
          <w:b w:val="1"/>
        </w:rPr>
        <w:t>яемого на торги имущества -</w:t>
      </w:r>
      <w:r>
        <w:t xml:space="preserve"> Российская Федерация.</w:t>
      </w:r>
    </w:p>
    <w:p w14:paraId="50000000">
      <w:pPr>
        <w:pStyle w:val="Style_1"/>
        <w:widowControl w:val="0"/>
        <w:tabs>
          <w:tab w:leader="none" w:pos="0" w:val="left"/>
          <w:tab w:leader="none" w:pos="720" w:val="clear"/>
        </w:tabs>
        <w:ind w:firstLine="709" w:left="0" w:right="0"/>
        <w:jc w:val="both"/>
      </w:pPr>
      <w:r>
        <w:rPr>
          <w:b w:val="1"/>
        </w:rPr>
        <w:t>3.3. Организатор (оператор электрон</w:t>
      </w:r>
      <w:bookmarkStart w:id="1" w:name="_GoBack"/>
      <w:bookmarkEnd w:id="1"/>
      <w:r>
        <w:rPr>
          <w:b w:val="1"/>
        </w:rPr>
        <w:t xml:space="preserve">ной площадки) торгов: </w:t>
      </w:r>
    </w:p>
    <w:p w14:paraId="51000000">
      <w:pPr>
        <w:pStyle w:val="Style_5"/>
        <w:widowControl w:val="0"/>
        <w:tabs>
          <w:tab w:leader="none" w:pos="0" w:val="left"/>
          <w:tab w:leader="none" w:pos="284" w:val="left"/>
        </w:tabs>
        <w:spacing w:line="264" w:lineRule="auto"/>
        <w:ind w:firstLine="851" w:left="0" w:right="57"/>
      </w:pPr>
      <w:r>
        <w:t>Наименование – Общество с ограниченной ответственностью «РТС-тендер» (ООО "РТС ТЕНДЕР").</w:t>
      </w:r>
    </w:p>
    <w:p w14:paraId="52000000">
      <w:pPr>
        <w:pStyle w:val="Style_5"/>
        <w:widowControl w:val="0"/>
        <w:tabs>
          <w:tab w:leader="none" w:pos="0" w:val="left"/>
          <w:tab w:leader="none" w:pos="284" w:val="left"/>
        </w:tabs>
        <w:spacing w:line="264" w:lineRule="auto"/>
        <w:ind w:hanging="284" w:left="284" w:right="57"/>
      </w:pPr>
      <w:r>
        <w:t>Адрес - 121151, г. Москва, набережная Тараса Шевченко, д.23-А.</w:t>
      </w:r>
    </w:p>
    <w:p w14:paraId="53000000">
      <w:pPr>
        <w:pStyle w:val="Style_5"/>
        <w:widowControl w:val="0"/>
        <w:tabs>
          <w:tab w:leader="none" w:pos="0" w:val="left"/>
          <w:tab w:leader="none" w:pos="284" w:val="left"/>
        </w:tabs>
        <w:spacing w:line="264" w:lineRule="auto"/>
        <w:ind w:hanging="284" w:left="284" w:right="57"/>
        <w:rPr>
          <w:color w:val="0000FF"/>
          <w:sz w:val="24"/>
          <w:u w:val="single"/>
        </w:rPr>
      </w:pPr>
      <w:r>
        <w:t xml:space="preserve">Сайт - </w:t>
      </w:r>
      <w:r>
        <w:fldChar w:fldCharType="begin"/>
      </w:r>
      <w:r>
        <w:instrText>HYPERLINK "http://www.rts-tender.ru/"</w:instrText>
      </w:r>
      <w:r>
        <w:fldChar w:fldCharType="separate"/>
      </w:r>
      <w:r>
        <w:t>http://www.rts-te</w:t>
      </w:r>
      <w:r>
        <w:rPr>
          <w:sz w:val="24"/>
        </w:rPr>
        <w:t>nder.ru/</w:t>
      </w:r>
      <w:r>
        <w:fldChar w:fldCharType="end"/>
      </w:r>
    </w:p>
    <w:p w14:paraId="54000000">
      <w:pPr>
        <w:pStyle w:val="Style_1"/>
        <w:widowControl w:val="0"/>
        <w:tabs>
          <w:tab w:leader="none" w:pos="0" w:val="left"/>
          <w:tab w:leader="none" w:pos="720" w:val="clear"/>
        </w:tabs>
        <w:ind w:firstLine="709" w:left="0" w:right="0"/>
        <w:jc w:val="both"/>
        <w:rPr>
          <w:b w:val="1"/>
          <w:sz w:val="24"/>
        </w:rPr>
      </w:pPr>
      <w:r>
        <w:rPr>
          <w:b w:val="1"/>
          <w:sz w:val="24"/>
        </w:rPr>
        <w:t>3.4. Продавец:</w:t>
      </w:r>
    </w:p>
    <w:p w14:paraId="55000000">
      <w:pPr>
        <w:pStyle w:val="Style_5"/>
        <w:widowControl w:val="0"/>
        <w:tabs>
          <w:tab w:leader="none" w:pos="0" w:val="left"/>
          <w:tab w:leader="none" w:pos="284" w:val="left"/>
        </w:tabs>
        <w:ind w:firstLine="709" w:left="0" w:right="0"/>
        <w:rPr>
          <w:sz w:val="24"/>
        </w:rPr>
      </w:pPr>
      <w:r>
        <w:rPr>
          <w:b w:val="1"/>
          <w:sz w:val="24"/>
        </w:rPr>
        <w:t>Наименование</w:t>
      </w:r>
      <w:r>
        <w:rPr>
          <w:sz w:val="24"/>
        </w:rPr>
        <w:t xml:space="preserve"> </w:t>
      </w:r>
      <w:r>
        <w:rPr>
          <w:b w:val="1"/>
          <w:sz w:val="24"/>
        </w:rPr>
        <w:t>-</w:t>
      </w:r>
      <w:r>
        <w:rPr>
          <w:sz w:val="24"/>
        </w:rPr>
        <w:t xml:space="preserve"> Территориальное управление Федерального агентства по управлению государственным имуществом в Пермском крае.</w:t>
      </w:r>
    </w:p>
    <w:p w14:paraId="56000000">
      <w:pPr>
        <w:pStyle w:val="Style_5"/>
        <w:widowControl w:val="0"/>
        <w:tabs>
          <w:tab w:leader="none" w:pos="0" w:val="left"/>
          <w:tab w:leader="none" w:pos="284" w:val="left"/>
        </w:tabs>
        <w:ind w:firstLine="709" w:left="0" w:right="0"/>
        <w:rPr>
          <w:sz w:val="24"/>
        </w:rPr>
      </w:pPr>
      <w:r>
        <w:rPr>
          <w:sz w:val="24"/>
        </w:rPr>
        <w:t>Адрес – 614045, г. Пермь, ул. Куйбышева, д. 6.</w:t>
      </w:r>
    </w:p>
    <w:p w14:paraId="57000000">
      <w:pPr>
        <w:pStyle w:val="Style_5"/>
        <w:widowControl w:val="0"/>
        <w:tabs>
          <w:tab w:leader="none" w:pos="0" w:val="left"/>
          <w:tab w:leader="none" w:pos="284" w:val="left"/>
        </w:tabs>
        <w:ind w:firstLine="709" w:left="0" w:right="0"/>
        <w:rPr>
          <w:sz w:val="24"/>
        </w:rPr>
      </w:pPr>
      <w:r>
        <w:rPr>
          <w:sz w:val="24"/>
        </w:rPr>
        <w:t>Сайт – http://www.tu59.rosim.ru/</w:t>
      </w:r>
    </w:p>
    <w:p w14:paraId="58000000">
      <w:pPr>
        <w:pStyle w:val="Style_5"/>
        <w:widowControl w:val="0"/>
        <w:tabs>
          <w:tab w:leader="none" w:pos="0" w:val="left"/>
          <w:tab w:leader="none" w:pos="284" w:val="left"/>
        </w:tabs>
        <w:ind w:firstLine="709" w:left="0" w:right="0"/>
        <w:rPr>
          <w:sz w:val="24"/>
        </w:rPr>
      </w:pPr>
      <w:r>
        <w:rPr>
          <w:sz w:val="24"/>
        </w:rPr>
        <w:t>Телефон – (342) 236-38-77.</w:t>
      </w:r>
    </w:p>
    <w:p w14:paraId="59000000">
      <w:pPr>
        <w:pStyle w:val="Style_5"/>
        <w:widowControl w:val="0"/>
        <w:tabs>
          <w:tab w:leader="none" w:pos="0" w:val="left"/>
          <w:tab w:leader="none" w:pos="284" w:val="clear"/>
        </w:tabs>
        <w:ind w:firstLine="709" w:left="0" w:right="57"/>
        <w:rPr>
          <w:sz w:val="24"/>
        </w:rPr>
      </w:pPr>
      <w:r>
        <w:rPr>
          <w:b w:val="1"/>
          <w:sz w:val="24"/>
        </w:rPr>
        <w:t>3.5. Форма продажи (способ приватизации) –</w:t>
      </w:r>
      <w:r>
        <w:rPr>
          <w:sz w:val="24"/>
        </w:rPr>
        <w:t xml:space="preserve"> аукцион в электронной форме, открытый по составу участников и по форме подачи предложений о цене имущества.</w:t>
      </w:r>
    </w:p>
    <w:p w14:paraId="5A000000">
      <w:pPr>
        <w:pStyle w:val="Style_5"/>
        <w:widowControl w:val="0"/>
        <w:tabs>
          <w:tab w:leader="none" w:pos="0" w:val="left"/>
          <w:tab w:leader="none" w:pos="284" w:val="clear"/>
        </w:tabs>
        <w:spacing w:line="264" w:lineRule="auto"/>
        <w:ind w:firstLine="709" w:left="0" w:right="0"/>
        <w:rPr>
          <w:b w:val="1"/>
          <w:sz w:val="24"/>
        </w:rPr>
      </w:pPr>
      <w:r>
        <w:rPr>
          <w:b w:val="1"/>
          <w:sz w:val="24"/>
        </w:rPr>
        <w:t xml:space="preserve">3.6. Сведения об Имуществе (лоте), выставляемом на аукционе в электронной форме: </w:t>
      </w:r>
    </w:p>
    <w:p w14:paraId="5B000000">
      <w:pPr>
        <w:pStyle w:val="Style_5"/>
        <w:widowControl w:val="0"/>
        <w:tabs>
          <w:tab w:leader="none" w:pos="284" w:val="clear"/>
        </w:tabs>
        <w:ind w:firstLine="709" w:left="0" w:right="0"/>
        <w:rPr>
          <w:color w:val="0000FF"/>
          <w:sz w:val="24"/>
          <w:highlight w:val="yellow"/>
        </w:rPr>
      </w:pPr>
      <w:r>
        <w:rPr>
          <w:b w:val="1"/>
          <w:sz w:val="24"/>
        </w:rPr>
        <w:t>3</w:t>
      </w:r>
      <w:r>
        <w:rPr>
          <w:b w:val="1"/>
          <w:sz w:val="24"/>
        </w:rPr>
        <w:t>.6.1. Наименование выставляемого на продажу Имущества (лота):</w:t>
      </w:r>
    </w:p>
    <w:p w14:paraId="5C000000">
      <w:pPr>
        <w:pStyle w:val="Style_1"/>
        <w:widowControl w:val="0"/>
        <w:spacing w:after="120" w:before="0"/>
        <w:ind w:firstLine="709"/>
        <w:jc w:val="both"/>
        <w:rPr>
          <w:b w:val="1"/>
          <w:sz w:val="24"/>
        </w:rPr>
      </w:pPr>
      <w:r>
        <w:rPr>
          <w:b w:val="0"/>
          <w:sz w:val="24"/>
        </w:rPr>
        <w:t>Нежилое помещени</w:t>
      </w:r>
      <w:r>
        <w:rPr>
          <w:rFonts w:ascii="Times New Roman" w:hAnsi="Times New Roman"/>
          <w:b w:val="0"/>
          <w:sz w:val="24"/>
          <w:u w:val="none"/>
        </w:rPr>
        <w:t xml:space="preserve">е </w:t>
      </w:r>
      <w:r>
        <w:rPr>
          <w:rFonts w:ascii="Times New Roman" w:hAnsi="Times New Roman"/>
          <w:b w:val="0"/>
          <w:sz w:val="24"/>
          <w:u w:val="none"/>
        </w:rPr>
        <w:t xml:space="preserve">площадью </w:t>
      </w:r>
      <w:r>
        <w:rPr>
          <w:rFonts w:ascii="Times New Roman" w:hAnsi="Times New Roman"/>
          <w:b w:val="0"/>
          <w:sz w:val="24"/>
          <w:u w:val="none"/>
        </w:rPr>
        <w:t>203,8</w:t>
      </w:r>
      <w:r>
        <w:rPr>
          <w:rFonts w:ascii="Times New Roman" w:hAnsi="Times New Roman"/>
          <w:b w:val="0"/>
          <w:sz w:val="24"/>
          <w:u w:val="none"/>
        </w:rPr>
        <w:t xml:space="preserve"> </w:t>
      </w:r>
      <w:r>
        <w:rPr>
          <w:rFonts w:ascii="Times New Roman" w:hAnsi="Times New Roman"/>
          <w:b w:val="0"/>
          <w:sz w:val="24"/>
          <w:u w:val="none"/>
        </w:rPr>
        <w:t>кв.м</w:t>
      </w:r>
      <w:r>
        <w:rPr>
          <w:rFonts w:ascii="Times New Roman" w:hAnsi="Times New Roman"/>
          <w:b w:val="0"/>
          <w:sz w:val="24"/>
          <w:u w:val="none"/>
        </w:rPr>
        <w:t xml:space="preserve"> </w:t>
      </w:r>
      <w:r>
        <w:rPr>
          <w:rFonts w:ascii="Times New Roman" w:hAnsi="Times New Roman"/>
          <w:b w:val="0"/>
          <w:sz w:val="24"/>
          <w:u w:val="none"/>
        </w:rPr>
        <w:t>с кадас</w:t>
      </w:r>
      <w:r>
        <w:rPr>
          <w:rFonts w:ascii="Times New Roman" w:hAnsi="Times New Roman"/>
          <w:b w:val="0"/>
          <w:sz w:val="24"/>
          <w:u w:val="none"/>
        </w:rPr>
        <w:t>тровым номер</w:t>
      </w:r>
      <w:r>
        <w:rPr>
          <w:rFonts w:ascii="Times New Roman" w:hAnsi="Times New Roman"/>
          <w:b w:val="0"/>
          <w:sz w:val="24"/>
          <w:u w:val="none"/>
        </w:rPr>
        <w:t>ом</w:t>
      </w:r>
      <w:r>
        <w:rPr>
          <w:rFonts w:ascii="Times New Roman" w:hAnsi="Times New Roman"/>
          <w:b w:val="0"/>
          <w:sz w:val="24"/>
          <w:u w:val="none"/>
        </w:rPr>
        <w:t xml:space="preserve"> </w:t>
      </w:r>
      <w:r>
        <w:rPr>
          <w:b w:val="0"/>
          <w:sz w:val="24"/>
        </w:rPr>
        <w:t>59:25:0010307:6</w:t>
      </w:r>
      <w:r>
        <w:rPr>
          <w:b w:val="0"/>
          <w:sz w:val="24"/>
        </w:rPr>
        <w:t xml:space="preserve">71 (РНФИ </w:t>
      </w:r>
      <w:r>
        <w:rPr>
          <w:sz w:val="24"/>
        </w:rPr>
        <w:t>П13260002859</w:t>
      </w:r>
      <w:r>
        <w:rPr>
          <w:rFonts w:ascii="Times New Roman" w:hAnsi="Times New Roman"/>
          <w:b w:val="0"/>
          <w:sz w:val="24"/>
          <w:u w:val="none"/>
        </w:rPr>
        <w:t>),</w:t>
      </w:r>
      <w:r>
        <w:rPr>
          <w:rFonts w:ascii="Times New Roman" w:hAnsi="Times New Roman"/>
          <w:b w:val="0"/>
          <w:sz w:val="24"/>
          <w:u w:val="none"/>
        </w:rPr>
        <w:t xml:space="preserve"> </w:t>
      </w:r>
      <w:r>
        <w:rPr>
          <w:rFonts w:ascii="Times New Roman" w:hAnsi="Times New Roman"/>
          <w:b w:val="0"/>
          <w:sz w:val="24"/>
          <w:u w:val="none"/>
        </w:rPr>
        <w:t>п</w:t>
      </w:r>
      <w:r>
        <w:rPr>
          <w:rFonts w:ascii="Times New Roman" w:hAnsi="Times New Roman"/>
          <w:b w:val="0"/>
          <w:sz w:val="24"/>
          <w:u w:val="none"/>
        </w:rPr>
        <w:t xml:space="preserve">о </w:t>
      </w:r>
      <w:r>
        <w:rPr>
          <w:rFonts w:ascii="Times New Roman" w:hAnsi="Times New Roman"/>
          <w:b w:val="0"/>
          <w:sz w:val="24"/>
          <w:u w:val="none"/>
        </w:rPr>
        <w:t xml:space="preserve">адресу: </w:t>
      </w:r>
      <w:r>
        <w:rPr>
          <w:b w:val="0"/>
          <w:sz w:val="24"/>
        </w:rPr>
        <w:t xml:space="preserve">Пермский край, Красновишерский район, Красновишерское г/п, г. Красновишерск, </w:t>
      </w:r>
      <w:r>
        <w:rPr>
          <w:b w:val="0"/>
          <w:sz w:val="24"/>
        </w:rPr>
        <w:t>ул. Гагарина, д</w:t>
      </w:r>
      <w:r>
        <w:rPr>
          <w:b w:val="0"/>
          <w:sz w:val="24"/>
        </w:rPr>
        <w:t>. 36Б</w:t>
      </w:r>
      <w:r>
        <w:rPr>
          <w:b w:val="0"/>
          <w:sz w:val="24"/>
        </w:rPr>
        <w:t>.</w:t>
      </w:r>
    </w:p>
    <w:p w14:paraId="5D000000">
      <w:pPr>
        <w:pStyle w:val="Style_1"/>
        <w:widowControl w:val="0"/>
        <w:spacing w:after="120" w:before="0"/>
        <w:ind w:firstLine="709"/>
        <w:jc w:val="center"/>
        <w:rPr>
          <w:b w:val="1"/>
          <w:sz w:val="24"/>
        </w:rPr>
      </w:pPr>
      <w:r>
        <w:rPr>
          <w:b w:val="1"/>
        </w:rPr>
        <w:t>Характеристика помещения</w:t>
      </w:r>
    </w:p>
    <w:tbl>
      <w:tblPr>
        <w:tblStyle w:val="Style_6"/>
        <w:tblW w:type="auto" w:w="0"/>
        <w:jc w:val="left"/>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633"/>
        <w:gridCol w:w="6860"/>
      </w:tblGrid>
      <w:tr>
        <w:trPr>
          <w:trHeight w:hRule="atLeast" w:val="560"/>
        </w:trP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1"/>
              <w:widowControl w:val="1"/>
              <w:spacing w:after="0" w:before="0"/>
              <w:ind w:firstLine="0" w:left="0" w:right="0"/>
              <w:jc w:val="left"/>
              <w:rPr>
                <w:color w:val="000000"/>
                <w:spacing w:val="0"/>
                <w:sz w:val="22"/>
              </w:rPr>
            </w:pPr>
            <w:r>
              <w:rPr>
                <w:color w:val="000000"/>
                <w:spacing w:val="0"/>
                <w:sz w:val="22"/>
              </w:rPr>
              <w:t>Местоположение:</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pStyle w:val="Style_1"/>
              <w:widowControl w:val="0"/>
              <w:spacing w:after="120" w:before="0"/>
              <w:ind w:firstLine="0"/>
              <w:jc w:val="both"/>
              <w:rPr>
                <w:b w:val="1"/>
                <w:sz w:val="24"/>
              </w:rPr>
            </w:pPr>
            <w:r>
              <w:rPr>
                <w:b w:val="0"/>
                <w:sz w:val="24"/>
              </w:rPr>
              <w:t xml:space="preserve">Пермский край, Красновишерский район, Красновишерское г/п, г. Красновишерск, </w:t>
            </w:r>
            <w:r>
              <w:rPr>
                <w:b w:val="0"/>
                <w:sz w:val="24"/>
              </w:rPr>
              <w:t>ул. Гагарина, д</w:t>
            </w:r>
            <w:r>
              <w:rPr>
                <w:b w:val="0"/>
                <w:sz w:val="24"/>
              </w:rPr>
              <w:t>. 36Б</w:t>
            </w:r>
          </w:p>
        </w:tc>
      </w:tr>
      <w:tr>
        <w:trPr>
          <w:trHeight w:hRule="atLeast" w:val="358"/>
        </w:trP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pStyle w:val="Style_1"/>
              <w:widowControl w:val="1"/>
              <w:spacing w:after="0" w:before="0"/>
              <w:ind w:firstLine="0" w:left="0" w:right="0"/>
              <w:jc w:val="left"/>
              <w:rPr>
                <w:color w:val="000000"/>
                <w:spacing w:val="0"/>
                <w:sz w:val="22"/>
              </w:rPr>
            </w:pPr>
            <w:r>
              <w:rPr>
                <w:color w:val="000000"/>
                <w:spacing w:val="0"/>
                <w:sz w:val="22"/>
              </w:rPr>
              <w:t>Номер РФИ:</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r>
              <w:rPr>
                <w:sz w:val="24"/>
              </w:rPr>
              <w:t>П13260002859</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pStyle w:val="Style_1"/>
              <w:widowControl w:val="1"/>
              <w:spacing w:after="0" w:before="0"/>
              <w:ind w:firstLine="0" w:left="0" w:right="0"/>
              <w:jc w:val="left"/>
              <w:rPr>
                <w:color w:val="000000"/>
                <w:spacing w:val="0"/>
                <w:sz w:val="22"/>
              </w:rPr>
            </w:pPr>
            <w:r>
              <w:rPr>
                <w:color w:val="000000"/>
                <w:spacing w:val="0"/>
                <w:sz w:val="22"/>
              </w:rPr>
              <w:t>Кадастровый номер:</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rPr>
                <w:sz w:val="24"/>
              </w:rPr>
            </w:pPr>
            <w:r>
              <w:rPr>
                <w:b w:val="0"/>
                <w:sz w:val="24"/>
              </w:rPr>
              <w:t>59:25:0010307:6</w:t>
            </w:r>
            <w:r>
              <w:rPr>
                <w:b w:val="0"/>
                <w:sz w:val="24"/>
              </w:rPr>
              <w:t>71</w:t>
            </w:r>
          </w:p>
        </w:tc>
      </w:tr>
      <w:tr>
        <w:trPr>
          <w:trHeight w:hRule="atLeast" w:val="274"/>
        </w:trP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pStyle w:val="Style_1"/>
              <w:widowControl w:val="1"/>
              <w:spacing w:after="0" w:before="0"/>
              <w:ind w:firstLine="0" w:left="0" w:right="0"/>
              <w:jc w:val="left"/>
              <w:rPr>
                <w:color w:val="000000"/>
                <w:spacing w:val="0"/>
                <w:sz w:val="22"/>
              </w:rPr>
            </w:pPr>
            <w:r>
              <w:rPr>
                <w:color w:val="000000"/>
                <w:spacing w:val="0"/>
                <w:sz w:val="22"/>
              </w:rPr>
              <w:t>Общая площадь (кв. м.):</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r>
              <w:t>203,8</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r>
              <w:t>Этаж (номер на поэтажном плане):</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r>
              <w:t>Этаж No 1,2</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r>
              <w:t>Назначение:</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r>
              <w:t>Нежилое</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00000">
            <w:r>
              <w:t>Право:</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r>
              <w:t>Собственность РФ</w:t>
            </w:r>
          </w:p>
        </w:tc>
      </w:tr>
      <w:tr>
        <w:trPr>
          <w:trHeight w:hRule="atLeast" w:val="339"/>
        </w:trP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00000">
            <w:r>
              <w:t>Обременения:</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00000">
            <w:r>
              <w:t>Не зарегистрировано</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00000">
            <w:r>
              <w:t>ОКН:</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00000">
            <w:r>
              <w:t>Как ОКН не зарегистрирован</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00000">
            <w:r>
              <w:t>МЧС:</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00000">
            <w:r>
              <w:t>Как объект ГО не числится</w:t>
            </w:r>
          </w:p>
        </w:tc>
      </w:tr>
    </w:tbl>
    <w:p w14:paraId="72000000">
      <w:pPr>
        <w:pStyle w:val="Style_5"/>
        <w:widowControl w:val="0"/>
        <w:tabs>
          <w:tab w:leader="none" w:pos="284" w:val="clear"/>
        </w:tabs>
        <w:ind w:firstLine="709" w:left="0" w:right="0"/>
        <w:rPr>
          <w:sz w:val="24"/>
        </w:rPr>
      </w:pPr>
    </w:p>
    <w:p w14:paraId="73000000">
      <w:pPr>
        <w:pStyle w:val="Style_5"/>
        <w:widowControl w:val="0"/>
        <w:tabs>
          <w:tab w:leader="none" w:pos="284" w:val="clear"/>
        </w:tabs>
        <w:ind w:firstLine="709" w:left="0" w:right="0"/>
        <w:rPr>
          <w:sz w:val="24"/>
        </w:rPr>
      </w:pPr>
      <w:r>
        <w:rPr>
          <w:b w:val="1"/>
          <w:sz w:val="24"/>
        </w:rPr>
        <w:t>3.7. Н</w:t>
      </w:r>
      <w:r>
        <w:rPr>
          <w:b w:val="1"/>
          <w:sz w:val="24"/>
        </w:rPr>
        <w:t>ачальная</w:t>
      </w:r>
      <w:r>
        <w:rPr>
          <w:b w:val="1"/>
          <w:sz w:val="24"/>
        </w:rPr>
        <w:t xml:space="preserve"> це</w:t>
      </w:r>
      <w:r>
        <w:rPr>
          <w:b w:val="1"/>
          <w:sz w:val="24"/>
        </w:rPr>
        <w:t>на (лота) –</w:t>
      </w:r>
      <w:r>
        <w:rPr>
          <w:b w:val="0"/>
          <w:sz w:val="24"/>
        </w:rPr>
        <w:t xml:space="preserve"> </w:t>
      </w:r>
      <w:r>
        <w:rPr>
          <w:sz w:val="24"/>
        </w:rPr>
        <w:t>3 580 000,00 (Три миллиона пятьсот восемьдесят тысяч) рублей 00 копеек</w:t>
      </w:r>
      <w:r>
        <w:rPr>
          <w:sz w:val="24"/>
        </w:rPr>
        <w:t>, без учета</w:t>
      </w:r>
      <w:r>
        <w:rPr>
          <w:sz w:val="24"/>
        </w:rPr>
        <w:t xml:space="preserve"> НДС.</w:t>
      </w:r>
    </w:p>
    <w:p w14:paraId="74000000">
      <w:pPr>
        <w:widowControl w:val="0"/>
        <w:tabs>
          <w:tab w:leader="none" w:pos="284" w:val="clear"/>
          <w:tab w:leader="none" w:pos="720" w:val="clear"/>
        </w:tabs>
        <w:ind w:firstLine="709" w:left="0" w:right="0"/>
        <w:jc w:val="both"/>
        <w:rPr>
          <w:rFonts w:ascii="Times New Roman" w:hAnsi="Times New Roman"/>
          <w:sz w:val="24"/>
        </w:rPr>
      </w:pPr>
      <w:r>
        <w:rPr>
          <w:b w:val="1"/>
        </w:rPr>
        <w:t>Начальная цена лота определена исходя из начальной стоимости без НДС. При заключении победителем договора купли - продажи, итоговая стоимость</w:t>
      </w:r>
      <w:r>
        <w:t xml:space="preserve"> </w:t>
      </w:r>
      <w:r>
        <w:rPr>
          <w:b w:val="1"/>
        </w:rPr>
        <w:t>будет повышена на ставку равную</w:t>
      </w:r>
      <w:r>
        <w:t xml:space="preserve"> </w:t>
      </w:r>
      <w:r>
        <w:rPr>
          <w:b w:val="1"/>
        </w:rPr>
        <w:t>22 %,</w:t>
      </w:r>
      <w:r>
        <w:t xml:space="preserve"> в соответствии с пунктом 13 статьи 25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r>
        <w:rPr>
          <w:b w:val="1"/>
        </w:rPr>
        <w:t>.</w:t>
      </w:r>
    </w:p>
    <w:p w14:paraId="75000000">
      <w:pPr>
        <w:pStyle w:val="Style_5"/>
        <w:widowControl w:val="0"/>
        <w:tabs>
          <w:tab w:leader="none" w:pos="284" w:val="clear"/>
        </w:tabs>
        <w:ind w:firstLine="709" w:left="0" w:right="0"/>
        <w:rPr>
          <w:sz w:val="24"/>
        </w:rPr>
      </w:pPr>
      <w:r>
        <w:rPr>
          <w:u w:color="000000" w:val="single"/>
        </w:rPr>
        <w:t>Сумма НДС будет начислена на стоимость объекта недвижимого имущества без учета стоимости земельного участка, пропорционально стоимости, указанной в отчете об оценке имущества.</w:t>
      </w:r>
    </w:p>
    <w:p w14:paraId="76000000">
      <w:pPr>
        <w:pStyle w:val="Style_5"/>
        <w:widowControl w:val="0"/>
        <w:tabs>
          <w:tab w:leader="none" w:pos="284" w:val="clear"/>
        </w:tabs>
        <w:ind w:firstLine="709" w:left="0" w:right="0"/>
        <w:rPr>
          <w:u w:color="000000" w:val="single"/>
        </w:rPr>
      </w:pPr>
    </w:p>
    <w:p w14:paraId="77000000">
      <w:pPr>
        <w:pStyle w:val="Style_5"/>
        <w:widowControl w:val="0"/>
        <w:tabs>
          <w:tab w:leader="none" w:pos="284" w:val="clear"/>
        </w:tabs>
        <w:ind w:firstLine="709" w:left="0" w:right="0"/>
        <w:rPr>
          <w:sz w:val="24"/>
        </w:rPr>
      </w:pPr>
      <w:r>
        <w:rPr>
          <w:b w:val="1"/>
          <w:sz w:val="24"/>
        </w:rPr>
        <w:t>3.8. Шаг аук</w:t>
      </w:r>
      <w:r>
        <w:rPr>
          <w:b w:val="1"/>
          <w:sz w:val="24"/>
        </w:rPr>
        <w:t>циона (величина по</w:t>
      </w:r>
      <w:r>
        <w:rPr>
          <w:b w:val="1"/>
          <w:sz w:val="24"/>
        </w:rPr>
        <w:t xml:space="preserve">вышения цены) </w:t>
      </w:r>
      <w:r>
        <w:rPr>
          <w:b w:val="1"/>
          <w:sz w:val="24"/>
        </w:rPr>
        <w:t xml:space="preserve">– </w:t>
      </w:r>
      <w:r>
        <w:rPr>
          <w:rFonts w:ascii="Times New Roman" w:hAnsi="Times New Roman"/>
          <w:sz w:val="24"/>
        </w:rPr>
        <w:t>179 000</w:t>
      </w:r>
      <w:r>
        <w:rPr>
          <w:rFonts w:ascii="Times New Roman" w:hAnsi="Times New Roman"/>
          <w:sz w:val="24"/>
        </w:rPr>
        <w:t xml:space="preserve"> (сто семьдесят девять тысяч) рублей 00 копеек</w:t>
      </w:r>
      <w:r>
        <w:rPr>
          <w:sz w:val="24"/>
        </w:rPr>
        <w:t>.</w:t>
      </w:r>
    </w:p>
    <w:p w14:paraId="78000000">
      <w:pPr>
        <w:pStyle w:val="Style_5"/>
        <w:widowControl w:val="0"/>
        <w:tabs>
          <w:tab w:leader="none" w:pos="284" w:val="clear"/>
        </w:tabs>
        <w:ind w:firstLine="709" w:left="0" w:right="0"/>
        <w:rPr>
          <w:sz w:val="24"/>
        </w:rPr>
      </w:pPr>
      <w:r>
        <w:rPr>
          <w:b w:val="1"/>
          <w:sz w:val="24"/>
        </w:rPr>
        <w:t>3.9. Размер задатка –</w:t>
      </w:r>
      <w:r>
        <w:rPr>
          <w:b w:val="0"/>
          <w:sz w:val="24"/>
        </w:rPr>
        <w:t xml:space="preserve"> </w:t>
      </w:r>
      <w:r>
        <w:rPr>
          <w:rFonts w:ascii="Times New Roman" w:hAnsi="Times New Roman"/>
          <w:sz w:val="24"/>
        </w:rPr>
        <w:t>358 000 (триста пятьдесят восемь тысяч) рублей 00 копеек</w:t>
      </w:r>
      <w:r>
        <w:rPr>
          <w:rFonts w:ascii="Times New Roman" w:hAnsi="Times New Roman"/>
          <w:sz w:val="24"/>
        </w:rPr>
        <w:t>,</w:t>
      </w:r>
      <w:r>
        <w:rPr>
          <w:rFonts w:ascii="Times New Roman" w:hAnsi="Times New Roman"/>
          <w:sz w:val="24"/>
        </w:rPr>
        <w:t xml:space="preserve"> без учета НДС</w:t>
      </w:r>
      <w:r>
        <w:rPr>
          <w:b w:val="0"/>
          <w:sz w:val="24"/>
        </w:rPr>
        <w:t xml:space="preserve"> (</w:t>
      </w:r>
      <w:r>
        <w:rPr>
          <w:b w:val="0"/>
          <w:sz w:val="24"/>
        </w:rPr>
        <w:t>10 проц</w:t>
      </w:r>
      <w:r>
        <w:rPr>
          <w:b w:val="0"/>
          <w:sz w:val="24"/>
        </w:rPr>
        <w:t>ентов начальной цены продажи имущества).</w:t>
      </w:r>
      <w:r>
        <w:rPr>
          <w:sz w:val="24"/>
        </w:rPr>
        <w:t xml:space="preserve"> без учета НДС.</w:t>
      </w:r>
    </w:p>
    <w:p w14:paraId="79000000">
      <w:pPr>
        <w:pStyle w:val="Style_5"/>
        <w:widowControl w:val="0"/>
        <w:tabs>
          <w:tab w:leader="none" w:pos="284" w:val="clear"/>
        </w:tabs>
        <w:ind w:firstLine="709" w:left="0" w:right="0"/>
        <w:rPr>
          <w:sz w:val="24"/>
        </w:rPr>
      </w:pPr>
      <w:r>
        <w:rPr>
          <w:b w:val="1"/>
          <w:sz w:val="24"/>
        </w:rPr>
        <w:t xml:space="preserve">3.10. Срок </w:t>
      </w:r>
      <w:r>
        <w:rPr>
          <w:b w:val="1"/>
          <w:sz w:val="24"/>
        </w:rPr>
        <w:t>внесения задатка –</w:t>
      </w:r>
      <w:r>
        <w:rPr>
          <w:sz w:val="24"/>
        </w:rPr>
        <w:t xml:space="preserve"> с</w:t>
      </w:r>
      <w:r>
        <w:rPr>
          <w:sz w:val="24"/>
        </w:rPr>
        <w:t xml:space="preserve"> 29.06.2026 по 11.08.2026 и долж</w:t>
      </w:r>
      <w:r>
        <w:rPr>
          <w:sz w:val="24"/>
        </w:rPr>
        <w:t>ен поступить на указанный в информа</w:t>
      </w:r>
      <w:r>
        <w:rPr>
          <w:sz w:val="24"/>
        </w:rPr>
        <w:t>ционном сообщении счет продавца не позднее 13.08.2026.</w:t>
      </w:r>
    </w:p>
    <w:p w14:paraId="7A000000">
      <w:pPr>
        <w:pStyle w:val="Style_5"/>
        <w:widowControl w:val="0"/>
        <w:ind w:firstLine="709" w:left="0" w:right="0"/>
        <w:rPr>
          <w:b w:val="1"/>
          <w:sz w:val="24"/>
        </w:rPr>
      </w:pPr>
      <w:r>
        <w:rPr>
          <w:b w:val="1"/>
          <w:sz w:val="24"/>
        </w:rPr>
        <w:t>3.11. Сведения о преды</w:t>
      </w:r>
      <w:r>
        <w:rPr>
          <w:b w:val="1"/>
          <w:sz w:val="24"/>
        </w:rPr>
        <w:t>дущих торгах по пр</w:t>
      </w:r>
      <w:r>
        <w:rPr>
          <w:b w:val="1"/>
          <w:sz w:val="24"/>
        </w:rPr>
        <w:t>одаже имущества, объявленных                                  в течение года, предшествующего его продаже.</w:t>
      </w:r>
    </w:p>
    <w:p w14:paraId="7B000000">
      <w:pPr>
        <w:pStyle w:val="Style_5"/>
        <w:widowControl w:val="0"/>
        <w:ind w:firstLine="709" w:left="0" w:right="0"/>
        <w:rPr>
          <w:sz w:val="24"/>
        </w:rPr>
      </w:pPr>
      <w:r>
        <w:rPr>
          <w:sz w:val="24"/>
        </w:rPr>
        <w:t>Росимуществом ранее продажи не проводились.</w:t>
      </w:r>
    </w:p>
    <w:p w14:paraId="7C000000">
      <w:pPr>
        <w:pStyle w:val="Style_5"/>
        <w:widowControl w:val="0"/>
        <w:ind w:firstLine="0" w:left="0" w:right="0"/>
      </w:pPr>
    </w:p>
    <w:p w14:paraId="7D000000">
      <w:pPr>
        <w:pStyle w:val="Style_5"/>
        <w:widowControl w:val="0"/>
        <w:ind w:firstLine="0" w:left="0" w:right="0"/>
      </w:pPr>
    </w:p>
    <w:p w14:paraId="7E000000">
      <w:pPr>
        <w:pStyle w:val="Style_1"/>
        <w:widowControl w:val="0"/>
        <w:tabs>
          <w:tab w:leader="none" w:pos="0" w:val="left"/>
          <w:tab w:leader="none" w:pos="720" w:val="clear"/>
        </w:tabs>
        <w:ind w:firstLine="709" w:left="0" w:right="0"/>
        <w:jc w:val="center"/>
        <w:rPr>
          <w:rFonts w:ascii="TimesNewRoman,Bold" w:hAnsi="TimesNewRoman,Bold"/>
          <w:b w:val="1"/>
          <w:color w:val="000000"/>
        </w:rPr>
      </w:pPr>
      <w:r>
        <w:rPr>
          <w:rFonts w:ascii="TimesNewRoman,Bold" w:hAnsi="TimesNewRoman,Bold"/>
          <w:b w:val="1"/>
          <w:color w:val="000000"/>
        </w:rPr>
        <w:t>4. Место, сроки подачи (приема) заявок, определения участников и проведения</w:t>
      </w:r>
    </w:p>
    <w:p w14:paraId="7F000000">
      <w:pPr>
        <w:pStyle w:val="Style_1"/>
        <w:widowControl w:val="0"/>
        <w:ind w:firstLine="709" w:left="0" w:right="0"/>
        <w:jc w:val="center"/>
        <w:rPr>
          <w:rFonts w:ascii="TimesNewRoman,Bold" w:hAnsi="TimesNewRoman,Bold"/>
          <w:b w:val="1"/>
          <w:color w:val="000000"/>
        </w:rPr>
      </w:pPr>
      <w:r>
        <w:rPr>
          <w:rFonts w:ascii="TimesNewRoman,Bold" w:hAnsi="TimesNewRoman,Bold"/>
          <w:b w:val="1"/>
          <w:color w:val="000000"/>
        </w:rPr>
        <w:t>аукциона</w:t>
      </w:r>
    </w:p>
    <w:p w14:paraId="80000000">
      <w:pPr>
        <w:pStyle w:val="Style_1"/>
        <w:widowControl w:val="0"/>
        <w:ind w:firstLine="709" w:left="0" w:right="0"/>
        <w:jc w:val="both"/>
      </w:pPr>
      <w:r>
        <w:rPr>
          <w:rFonts w:ascii="TimesNewRoman,Bold" w:hAnsi="TimesNewRoman,Bold"/>
          <w:b w:val="1"/>
        </w:rPr>
        <w:t>4.1. Место подачи (приема) Заявок:</w:t>
      </w:r>
      <w:r>
        <w:rPr>
          <w:rFonts w:ascii="TimesNewRoman" w:hAnsi="TimesNewRoman"/>
          <w:b w:val="1"/>
        </w:rPr>
        <w:t xml:space="preserve"> </w:t>
      </w:r>
      <w:r>
        <w:t>http://www.rts-tender.ru /.</w:t>
      </w:r>
    </w:p>
    <w:p w14:paraId="81000000">
      <w:pPr>
        <w:pStyle w:val="Style_1"/>
        <w:widowControl w:val="0"/>
        <w:ind w:firstLine="709" w:left="0" w:right="0"/>
        <w:jc w:val="both"/>
      </w:pPr>
      <w:r>
        <w:rPr>
          <w:b w:val="1"/>
        </w:rPr>
        <w:t>4.2. Дата и время начала подачи (приема) Заявок:</w:t>
      </w:r>
      <w:r>
        <w:t xml:space="preserve"> 29.06.2026 г. в 16.00                             по московскому времени. </w:t>
      </w:r>
    </w:p>
    <w:p w14:paraId="82000000">
      <w:pPr>
        <w:pStyle w:val="Style_1"/>
        <w:widowControl w:val="0"/>
        <w:ind w:firstLine="709" w:left="0" w:right="0"/>
        <w:jc w:val="both"/>
      </w:pPr>
      <w:r>
        <w:t>Подача Заявок осуществляется круглосуточно.</w:t>
      </w:r>
    </w:p>
    <w:p w14:paraId="83000000">
      <w:pPr>
        <w:pStyle w:val="Style_1"/>
        <w:widowControl w:val="0"/>
        <w:ind w:firstLine="709" w:left="0" w:right="0"/>
        <w:jc w:val="both"/>
      </w:pPr>
      <w:r>
        <w:rPr>
          <w:b w:val="1"/>
        </w:rPr>
        <w:t>4.3. Дата и время окончания подачи (приема) Заявок:</w:t>
      </w:r>
      <w:r>
        <w:t xml:space="preserve"> 11.08.2026 г. в 16.00                       по московскому времени.</w:t>
      </w:r>
    </w:p>
    <w:p w14:paraId="84000000">
      <w:pPr>
        <w:pStyle w:val="Style_1"/>
        <w:widowControl w:val="0"/>
        <w:ind w:firstLine="709" w:left="0" w:right="0"/>
        <w:jc w:val="both"/>
      </w:pPr>
      <w:r>
        <w:rPr>
          <w:b w:val="1"/>
        </w:rPr>
        <w:t>4.4. Дата определения Участников:</w:t>
      </w:r>
      <w:r>
        <w:t xml:space="preserve"> 17.08.2026 г. </w:t>
      </w:r>
    </w:p>
    <w:p w14:paraId="85000000">
      <w:pPr>
        <w:pStyle w:val="Style_1"/>
        <w:widowControl w:val="0"/>
        <w:ind w:firstLine="709" w:left="0" w:right="0"/>
        <w:jc w:val="both"/>
      </w:pPr>
      <w:r>
        <w:rPr>
          <w:b w:val="1"/>
        </w:rPr>
        <w:t xml:space="preserve">4.5. </w:t>
      </w:r>
      <w:r>
        <w:rPr>
          <w:b w:val="1"/>
          <w:color w:val="000000"/>
        </w:rPr>
        <w:t>Дата, время и срок проведения аукциона</w:t>
      </w:r>
      <w:r>
        <w:rPr>
          <w:b w:val="1"/>
        </w:rPr>
        <w:t>:</w:t>
      </w:r>
      <w:r>
        <w:t xml:space="preserve"> 18.08.2026 г. в 09.00 по </w:t>
      </w:r>
      <w:r>
        <w:t>московскому времени и до последнего предложения Участников.</w:t>
      </w:r>
    </w:p>
    <w:p w14:paraId="86000000">
      <w:pPr>
        <w:pStyle w:val="Style_5"/>
        <w:widowControl w:val="0"/>
        <w:tabs>
          <w:tab w:leader="none" w:pos="284" w:val="clear"/>
        </w:tabs>
        <w:ind w:firstLine="709" w:left="0" w:right="0"/>
        <w:rPr>
          <w:b w:val="1"/>
          <w:i w:val="1"/>
        </w:rPr>
      </w:pPr>
    </w:p>
    <w:p w14:paraId="87000000">
      <w:pPr>
        <w:pStyle w:val="Style_1"/>
        <w:widowControl w:val="0"/>
        <w:spacing w:after="0" w:before="0"/>
        <w:ind w:firstLine="709" w:left="0" w:right="0"/>
        <w:contextualSpacing w:val="1"/>
        <w:jc w:val="center"/>
        <w:rPr>
          <w:b w:val="1"/>
        </w:rPr>
      </w:pPr>
      <w:r>
        <w:rPr>
          <w:b w:val="1"/>
        </w:rPr>
        <w:t>5. Срок и порядок регистрации на электронной площадке</w:t>
      </w:r>
    </w:p>
    <w:p w14:paraId="88000000">
      <w:pPr>
        <w:pStyle w:val="Style_5"/>
        <w:widowControl w:val="0"/>
        <w:ind w:firstLine="709" w:left="0" w:right="0"/>
      </w:pPr>
      <w: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89000000">
      <w:pPr>
        <w:pStyle w:val="Style_1"/>
        <w:widowControl w:val="0"/>
        <w:ind w:firstLine="709" w:left="0" w:right="0"/>
        <w:jc w:val="both"/>
      </w:pPr>
      <w: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8A000000">
      <w:pPr>
        <w:pStyle w:val="Style_1"/>
        <w:widowControl w:val="0"/>
        <w:ind w:firstLine="709" w:left="0" w:right="0"/>
        <w:jc w:val="both"/>
      </w:pPr>
      <w:r>
        <w:t>5.3. Регистрация на электронной площадке осуществляется без взимания платы.</w:t>
      </w:r>
    </w:p>
    <w:p w14:paraId="8B000000">
      <w:pPr>
        <w:pStyle w:val="Style_1"/>
        <w:widowControl w:val="0"/>
        <w:ind w:firstLine="709" w:left="0" w:right="0"/>
        <w:jc w:val="both"/>
      </w:pPr>
      <w: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8C000000">
      <w:pPr>
        <w:pStyle w:val="Style_5"/>
        <w:widowControl w:val="0"/>
        <w:ind w:firstLine="709" w:left="0" w:right="0"/>
      </w:pPr>
      <w: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8D000000">
      <w:pPr>
        <w:pStyle w:val="Style_5"/>
        <w:widowControl w:val="0"/>
        <w:tabs>
          <w:tab w:leader="none" w:pos="284" w:val="clear"/>
        </w:tabs>
        <w:ind w:firstLine="851" w:left="0" w:right="0"/>
        <w:rPr>
          <w:b w:val="1"/>
          <w:i w:val="1"/>
        </w:rPr>
      </w:pPr>
    </w:p>
    <w:p w14:paraId="8E000000">
      <w:pPr>
        <w:pStyle w:val="Style_5"/>
        <w:widowControl w:val="0"/>
        <w:numPr>
          <w:ilvl w:val="0"/>
          <w:numId w:val="3"/>
        </w:numPr>
        <w:tabs>
          <w:tab w:leader="none" w:pos="284" w:val="clear"/>
        </w:tabs>
        <w:ind w:firstLine="851" w:left="0" w:right="0"/>
        <w:jc w:val="center"/>
        <w:rPr>
          <w:b w:val="1"/>
        </w:rPr>
      </w:pPr>
      <w:r>
        <w:rPr>
          <w:b w:val="1"/>
        </w:rPr>
        <w:t>Порядок подачи (приема) и отзыва заявок</w:t>
      </w:r>
    </w:p>
    <w:p w14:paraId="8F000000">
      <w:pPr>
        <w:pStyle w:val="Style_1"/>
        <w:widowControl w:val="0"/>
        <w:tabs>
          <w:tab w:leader="none" w:pos="284" w:val="left"/>
          <w:tab w:leader="none" w:pos="720" w:val="clear"/>
        </w:tabs>
        <w:ind w:firstLine="709" w:left="0" w:right="0"/>
        <w:jc w:val="both"/>
      </w:pPr>
      <w:r>
        <w:t xml:space="preserve">6.1. Прием заявок и прилагаемых к ним документов начинается с даты и времени, </w:t>
      </w:r>
      <w:r>
        <w:br/>
      </w:r>
      <w:r>
        <w:t>указанных в информационном сообщении о проведении продажи имущества, осуществляется в сроки, установленные в Информационном сообщении.</w:t>
      </w:r>
    </w:p>
    <w:p w14:paraId="90000000">
      <w:pPr>
        <w:pStyle w:val="Style_1"/>
        <w:widowControl w:val="0"/>
        <w:tabs>
          <w:tab w:leader="none" w:pos="284" w:val="left"/>
          <w:tab w:leader="none" w:pos="720" w:val="clear"/>
        </w:tabs>
        <w:ind w:firstLine="709" w:left="0" w:right="0"/>
        <w:jc w:val="both"/>
      </w:pPr>
      <w: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91000000">
      <w:pPr>
        <w:pStyle w:val="Style_1"/>
        <w:widowControl w:val="0"/>
        <w:tabs>
          <w:tab w:leader="none" w:pos="284" w:val="left"/>
          <w:tab w:leader="none" w:pos="720" w:val="clear"/>
        </w:tabs>
        <w:ind w:firstLine="709" w:left="0" w:right="0"/>
        <w:jc w:val="both"/>
      </w:pPr>
      <w:r>
        <w:t xml:space="preserve">6.3. Заявка (приложение № 1) подается путем заполнения ее электронной формы, </w:t>
      </w:r>
      <w:r>
        <w:br/>
      </w:r>
      <w: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fldChar w:fldCharType="begin"/>
      </w:r>
      <w:r>
        <w:instrText>HYPERLINK "consultantplus://offline/ref=8608A915A77589369BD2B7F347595D5ABC538B22E06FA735FD52FF4C23570EP"</w:instrText>
      </w:r>
      <w:r>
        <w:fldChar w:fldCharType="separate"/>
      </w:r>
      <w:r>
        <w:t>законом</w:t>
      </w:r>
      <w:r>
        <w:fldChar w:fldCharType="end"/>
      </w:r>
      <w:r>
        <w:t xml:space="preserve"> о приватизации от 21 декабря 2001 г. № 178-ФЗ «О приватизации государственного и муниципального имущества».</w:t>
      </w:r>
    </w:p>
    <w:p w14:paraId="92000000">
      <w:pPr>
        <w:pStyle w:val="Style_1"/>
        <w:widowControl w:val="0"/>
        <w:tabs>
          <w:tab w:leader="none" w:pos="284" w:val="left"/>
          <w:tab w:leader="none" w:pos="720" w:val="clear"/>
        </w:tabs>
        <w:ind w:firstLine="709" w:left="0" w:right="0"/>
        <w:jc w:val="both"/>
      </w:pPr>
      <w:r>
        <w:t>6.4. Одно лицо имеет право подать только одну заявку.</w:t>
      </w:r>
    </w:p>
    <w:p w14:paraId="93000000">
      <w:pPr>
        <w:pStyle w:val="Style_1"/>
        <w:widowControl w:val="0"/>
        <w:tabs>
          <w:tab w:leader="none" w:pos="284" w:val="left"/>
          <w:tab w:leader="none" w:pos="720" w:val="clear"/>
        </w:tabs>
        <w:ind w:firstLine="709" w:left="0" w:right="0"/>
        <w:jc w:val="both"/>
      </w:pPr>
      <w:r>
        <w:t>6.5. При приеме заявок от претендентов Организатор продаж обеспечивает:</w:t>
      </w:r>
    </w:p>
    <w:p w14:paraId="94000000">
      <w:pPr>
        <w:pStyle w:val="Style_1"/>
        <w:widowControl w:val="0"/>
        <w:tabs>
          <w:tab w:leader="none" w:pos="284" w:val="left"/>
          <w:tab w:leader="none" w:pos="720" w:val="clear"/>
        </w:tabs>
        <w:ind w:firstLine="709" w:left="0" w:right="0"/>
        <w:jc w:val="both"/>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95000000">
      <w:pPr>
        <w:pStyle w:val="Style_1"/>
        <w:widowControl w:val="0"/>
        <w:tabs>
          <w:tab w:leader="none" w:pos="284" w:val="left"/>
          <w:tab w:leader="none" w:pos="720" w:val="clear"/>
        </w:tabs>
        <w:ind w:firstLine="709" w:left="0" w:right="0"/>
        <w:jc w:val="both"/>
      </w:pPr>
      <w: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96000000">
      <w:pPr>
        <w:pStyle w:val="Style_5"/>
        <w:widowControl w:val="0"/>
        <w:ind w:firstLine="709" w:left="0" w:right="0"/>
      </w:pPr>
      <w: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97000000">
      <w:pPr>
        <w:pStyle w:val="Style_5"/>
        <w:widowControl w:val="0"/>
        <w:ind w:firstLine="709" w:left="0" w:right="0"/>
      </w:pPr>
      <w:r>
        <w:t>6.7. Заявки с прилагаемыми к ним документами, поданные с нарушением установленного срока, на электронной площадке не регистрируются.</w:t>
      </w:r>
    </w:p>
    <w:p w14:paraId="98000000">
      <w:pPr>
        <w:pStyle w:val="Style_5"/>
        <w:widowControl w:val="0"/>
        <w:ind w:firstLine="709" w:left="0" w:righ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99000000">
      <w:pPr>
        <w:pStyle w:val="Style_5"/>
        <w:widowControl w:val="0"/>
        <w:ind w:firstLine="709" w:left="0" w:righ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9A000000">
      <w:pPr>
        <w:pStyle w:val="Style_5"/>
        <w:widowControl w:val="0"/>
        <w:ind w:firstLine="709" w:left="0" w:right="0"/>
        <w:rPr>
          <w:rFonts w:ascii="TimesNewRoman" w:hAnsi="TimesNewRoman"/>
        </w:rPr>
      </w:pPr>
      <w: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9B000000">
      <w:pPr>
        <w:pStyle w:val="Style_5"/>
        <w:widowControl w:val="0"/>
        <w:ind w:firstLine="709" w:left="0" w:right="0"/>
        <w:rPr>
          <w:rFonts w:ascii="TimesNewRoman" w:hAnsi="TimesNewRoman"/>
        </w:rPr>
      </w:pPr>
    </w:p>
    <w:p w14:paraId="9C000000">
      <w:pPr>
        <w:pStyle w:val="Style_5"/>
        <w:widowControl w:val="0"/>
        <w:numPr>
          <w:ilvl w:val="0"/>
          <w:numId w:val="3"/>
        </w:numPr>
        <w:tabs>
          <w:tab w:leader="none" w:pos="284" w:val="clear"/>
        </w:tabs>
        <w:ind w:firstLine="851" w:left="0" w:right="0"/>
        <w:jc w:val="center"/>
        <w:rPr>
          <w:b w:val="1"/>
        </w:rPr>
      </w:pPr>
      <w:r>
        <w:rPr>
          <w:b w:val="1"/>
        </w:rPr>
        <w:t>Перечень документов представляемый участниками торгов и требования к их оформлению</w:t>
      </w:r>
    </w:p>
    <w:p w14:paraId="9D000000">
      <w:pPr>
        <w:pStyle w:val="Style_5"/>
        <w:widowControl w:val="0"/>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9E000000">
      <w:pPr>
        <w:pStyle w:val="Style_5"/>
        <w:widowControl w:val="0"/>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9F000000">
      <w:pPr>
        <w:pStyle w:val="Style_5"/>
        <w:widowControl w:val="0"/>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A0000000">
      <w:pPr>
        <w:pStyle w:val="Style_5"/>
        <w:widowControl w:val="0"/>
        <w:ind w:firstLine="709" w:left="0" w:right="0"/>
        <w:rPr>
          <w:rFonts w:ascii="TimesNewRoman" w:hAnsi="TimesNewRoman"/>
          <w:u w:val="single"/>
        </w:rPr>
      </w:pPr>
      <w:r>
        <w:rPr>
          <w:rFonts w:ascii="TimesNewRoman" w:hAnsi="TimesNewRoman"/>
          <w:u w:val="single"/>
        </w:rPr>
        <w:t>7.1.2. юридические лица:</w:t>
      </w:r>
    </w:p>
    <w:p w14:paraId="A1000000">
      <w:pPr>
        <w:pStyle w:val="Style_1"/>
        <w:widowControl w:val="0"/>
        <w:ind w:firstLine="709" w:left="0" w:right="0"/>
        <w:jc w:val="both"/>
      </w:pPr>
      <w:r>
        <w:t>- заверенные копии учредительных документов;</w:t>
      </w:r>
    </w:p>
    <w:p w14:paraId="A2000000">
      <w:pPr>
        <w:pStyle w:val="Style_1"/>
        <w:widowControl w:val="0"/>
        <w:ind w:firstLine="709" w:left="0" w:right="0"/>
        <w:jc w:val="both"/>
      </w:pPr>
      <w: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A3000000">
      <w:pPr>
        <w:pStyle w:val="Style_1"/>
        <w:widowControl w:val="0"/>
        <w:ind w:firstLine="709" w:left="0" w:right="0"/>
        <w:jc w:val="both"/>
      </w:pPr>
      <w: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A4000000">
      <w:pPr>
        <w:pStyle w:val="Style_1"/>
        <w:widowControl w:val="0"/>
        <w:ind w:firstLine="709" w:left="0" w:right="0"/>
        <w:jc w:val="both"/>
      </w:pPr>
      <w:r>
        <w:rPr>
          <w:u w:val="single"/>
        </w:rPr>
        <w:t>7.1.3. физические лица, в том числе индивидуальные предприниматели</w:t>
      </w:r>
      <w:r>
        <w:t xml:space="preserve"> </w:t>
      </w:r>
    </w:p>
    <w:p w14:paraId="A5000000">
      <w:pPr>
        <w:pStyle w:val="Style_1"/>
        <w:widowControl w:val="0"/>
        <w:ind w:firstLine="709" w:left="0" w:right="0"/>
        <w:jc w:val="both"/>
      </w:pPr>
      <w:r>
        <w:t>- документ, удостоверяющий личность (копии всех страниц);</w:t>
      </w:r>
    </w:p>
    <w:p w14:paraId="A6000000">
      <w:pPr>
        <w:pStyle w:val="Style_1"/>
        <w:widowControl w:val="0"/>
        <w:ind w:firstLine="709" w:left="0" w:right="0"/>
        <w:jc w:val="both"/>
      </w:pPr>
      <w:r>
        <w:rPr>
          <w:b w:val="1"/>
          <w:sz w:val="24"/>
        </w:rPr>
        <w:t xml:space="preserve">- </w:t>
      </w:r>
      <w:r>
        <w:rPr>
          <w:b w:val="1"/>
          <w:sz w:val="24"/>
        </w:rPr>
        <w:t>согласие на обработку персональных данных.</w:t>
      </w:r>
    </w:p>
    <w:p w14:paraId="A7000000">
      <w:pPr>
        <w:pStyle w:val="Style_1"/>
        <w:widowControl w:val="0"/>
        <w:ind w:firstLine="709" w:left="0" w:right="0"/>
        <w:jc w:val="both"/>
      </w:pPr>
      <w:r>
        <w:t>7.1.4. Опись представленных документов, подписанная претендентом или его уполномоченным представителем.</w:t>
      </w:r>
    </w:p>
    <w:p w14:paraId="A8000000">
      <w:pPr>
        <w:pStyle w:val="Style_1"/>
        <w:widowControl w:val="0"/>
        <w:ind w:firstLine="709" w:left="0" w:right="0"/>
        <w:jc w:val="both"/>
      </w:pPr>
      <w: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A9000000">
      <w:pPr>
        <w:pStyle w:val="Style_1"/>
        <w:widowControl w:val="0"/>
        <w:ind w:firstLine="709" w:left="0" w:right="0"/>
        <w:jc w:val="both"/>
      </w:pPr>
      <w:r>
        <w:t>7.1.6. Указанные документы (в том числе копии документов) в части их оформления,</w:t>
      </w:r>
      <w:r>
        <w:br/>
      </w:r>
      <w: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AA000000">
      <w:pPr>
        <w:pStyle w:val="Style_1"/>
        <w:widowControl w:val="0"/>
        <w:ind w:firstLine="709" w:left="0" w:right="0"/>
        <w:jc w:val="both"/>
      </w:pPr>
      <w:r>
        <w:t xml:space="preserve">7.1.7. Заявки подаются одновременно с полным комплектом документов, установленным в настоящем информационном сообщении. </w:t>
      </w:r>
    </w:p>
    <w:p w14:paraId="AB000000">
      <w:pPr>
        <w:pStyle w:val="Style_1"/>
        <w:widowControl w:val="0"/>
        <w:tabs>
          <w:tab w:leader="none" w:pos="284" w:val="left"/>
          <w:tab w:leader="none" w:pos="720" w:val="clear"/>
        </w:tabs>
        <w:ind w:firstLine="709" w:left="0" w:right="0"/>
        <w:jc w:val="both"/>
      </w:pPr>
      <w: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AC000000">
      <w:pPr>
        <w:pStyle w:val="Style_1"/>
        <w:widowControl w:val="0"/>
        <w:tabs>
          <w:tab w:leader="none" w:pos="284" w:val="left"/>
          <w:tab w:leader="none" w:pos="720" w:val="clear"/>
        </w:tabs>
        <w:ind w:firstLine="709" w:left="0" w:right="0"/>
        <w:jc w:val="both"/>
      </w:pPr>
      <w: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AD000000">
      <w:pPr>
        <w:pStyle w:val="Style_5"/>
        <w:widowControl w:val="0"/>
        <w:tabs>
          <w:tab w:leader="none" w:pos="284" w:val="clear"/>
        </w:tabs>
        <w:ind w:firstLine="0" w:left="0" w:right="0"/>
        <w:rPr>
          <w:b w:val="1"/>
        </w:rPr>
      </w:pPr>
    </w:p>
    <w:p w14:paraId="AE000000">
      <w:pPr>
        <w:pStyle w:val="Style_5"/>
        <w:widowControl w:val="0"/>
        <w:tabs>
          <w:tab w:leader="none" w:pos="284" w:val="clear"/>
        </w:tabs>
        <w:ind w:firstLine="0" w:left="851" w:right="0"/>
        <w:jc w:val="center"/>
        <w:rPr>
          <w:rFonts w:ascii="TimesNewRoman" w:hAnsi="TimesNewRoman"/>
          <w:color w:val="000000"/>
          <w:sz w:val="22"/>
        </w:rPr>
      </w:pPr>
      <w:r>
        <w:rPr>
          <w:b w:val="1"/>
        </w:rPr>
        <w:t>8. Ограничения участия в аукционе отдельных категорий физических и юридических лиц</w:t>
      </w:r>
    </w:p>
    <w:p w14:paraId="AF000000">
      <w:pPr>
        <w:pStyle w:val="Style_1"/>
        <w:widowControl w:val="0"/>
        <w:tabs>
          <w:tab w:leader="none" w:pos="284" w:val="left"/>
          <w:tab w:leader="none" w:pos="720" w:val="clear"/>
        </w:tabs>
        <w:ind w:firstLine="709" w:left="0" w:right="0"/>
        <w:jc w:val="both"/>
        <w:rPr>
          <w:rFonts w:ascii="TimesNewRoman" w:hAnsi="TimesNewRoman"/>
          <w:color w:val="000000"/>
        </w:rPr>
      </w:pPr>
      <w:r>
        <w:t>8.1. Покупателями государственного имущества могут быть лица, отвечающие</w:t>
      </w:r>
      <w:r>
        <w:br/>
      </w:r>
      <w:r>
        <w:t>признакам покупателя в соответствии с Федеральным законом от 21 декабря 2001 г.</w:t>
      </w:r>
      <w:r>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B0000000">
      <w:pPr>
        <w:pStyle w:val="Style_1"/>
        <w:widowControl w:val="0"/>
        <w:ind w:firstLine="709" w:left="0" w:right="0"/>
        <w:jc w:val="both"/>
        <w:rPr>
          <w:color w:themeColor="text1" w:val="000000"/>
        </w:rPr>
      </w:pPr>
      <w: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14:paraId="B1000000">
      <w:pPr>
        <w:pStyle w:val="Style_1"/>
        <w:widowControl w:val="0"/>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14:paraId="B2000000">
      <w:pPr>
        <w:pStyle w:val="Style_1"/>
        <w:widowControl w:val="0"/>
        <w:ind w:firstLine="709" w:left="0" w:right="0"/>
        <w:jc w:val="both"/>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t xml:space="preserve">кроме случаев, предусмотренных статьей 25 Федерального закона; </w:t>
      </w:r>
    </w:p>
    <w:p w14:paraId="B3000000">
      <w:pPr>
        <w:pStyle w:val="Style_1"/>
        <w:widowControl w:val="0"/>
        <w:ind w:firstLine="709" w:left="0" w:right="0"/>
        <w:jc w:val="both"/>
      </w:pPr>
      <w: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B4000000">
      <w:pPr>
        <w:pStyle w:val="Style_5"/>
        <w:widowControl w:val="0"/>
        <w:tabs>
          <w:tab w:leader="none" w:pos="284" w:val="clear"/>
        </w:tabs>
        <w:ind w:firstLine="851" w:left="0" w:right="0"/>
        <w:rPr>
          <w:b w:val="1"/>
        </w:rPr>
      </w:pPr>
    </w:p>
    <w:p w14:paraId="B5000000">
      <w:pPr>
        <w:pStyle w:val="Style_5"/>
        <w:widowControl w:val="0"/>
        <w:tabs>
          <w:tab w:leader="none" w:pos="284" w:val="clear"/>
        </w:tabs>
        <w:ind w:firstLine="851" w:left="0" w:right="0"/>
        <w:rPr>
          <w:b w:val="1"/>
        </w:rPr>
      </w:pPr>
    </w:p>
    <w:p w14:paraId="B6000000">
      <w:pPr>
        <w:pStyle w:val="Style_5"/>
        <w:widowControl w:val="0"/>
        <w:ind w:firstLine="0" w:left="360" w:right="0"/>
        <w:jc w:val="center"/>
        <w:rPr>
          <w:b w:val="1"/>
        </w:rPr>
      </w:pPr>
      <w:r>
        <w:rPr>
          <w:b w:val="1"/>
        </w:rPr>
        <w:t>9. Порядок внесения задатка и его возврата</w:t>
      </w:r>
    </w:p>
    <w:p w14:paraId="B7000000">
      <w:pPr>
        <w:pStyle w:val="Style_5"/>
        <w:widowControl w:val="0"/>
        <w:ind w:firstLine="709" w:left="0" w:right="0"/>
        <w:rPr>
          <w:b w:val="1"/>
        </w:rPr>
      </w:pPr>
      <w:r>
        <w:rPr>
          <w:b w:val="1"/>
        </w:rPr>
        <w:t>9.1.Порядок внесения задатка</w:t>
      </w:r>
    </w:p>
    <w:p w14:paraId="B8000000">
      <w:pPr>
        <w:pStyle w:val="Style_5"/>
        <w:widowControl w:val="0"/>
        <w:ind w:firstLine="709" w:left="0" w:right="0"/>
      </w:pPr>
      <w: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B9000000">
      <w:pPr>
        <w:pStyle w:val="Style_1"/>
        <w:widowControl w:val="0"/>
        <w:tabs>
          <w:tab w:leader="none" w:pos="284" w:val="left"/>
          <w:tab w:leader="none" w:pos="720" w:val="clear"/>
        </w:tabs>
        <w:ind w:firstLine="709" w:left="0" w:right="0"/>
        <w:jc w:val="both"/>
      </w:pPr>
      <w:r>
        <w:t>Задаток вносится в валюте Российской Федерации на счет Продавца:</w:t>
      </w:r>
    </w:p>
    <w:p w14:paraId="BA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Получатель: УФК по Новосибирской области (ТУ Росимущества в Пермском крае,</w:t>
      </w:r>
    </w:p>
    <w:p w14:paraId="BB000000">
      <w:pPr>
        <w:pStyle w:val="Style_1"/>
        <w:widowControl w:val="1"/>
        <w:spacing w:after="0" w:before="0" w:line="280" w:lineRule="exact"/>
        <w:ind w:firstLine="0" w:left="0" w:right="0"/>
        <w:jc w:val="both"/>
        <w:rPr>
          <w:rFonts w:ascii="Times New Roman" w:hAnsi="Times New Roman"/>
          <w:b w:val="0"/>
          <w:i w:val="0"/>
          <w:caps w:val="0"/>
          <w:smallCaps w:val="0"/>
          <w:color w:val="000000"/>
          <w:spacing w:val="0"/>
          <w:sz w:val="24"/>
        </w:rPr>
      </w:pPr>
      <w:r>
        <w:rPr>
          <w:b w:val="1"/>
          <w:i w:val="0"/>
          <w:caps w:val="0"/>
          <w:smallCaps w:val="0"/>
          <w:color w:val="000000"/>
          <w:spacing w:val="0"/>
          <w:sz w:val="24"/>
        </w:rPr>
        <w:t>л/с 05561А62100);</w:t>
      </w:r>
    </w:p>
    <w:p w14:paraId="BC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ИНН 5902293756, КПП 590201001;</w:t>
      </w:r>
    </w:p>
    <w:p w14:paraId="BD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Единый казначейский счет 40102810445370000043</w:t>
      </w:r>
    </w:p>
    <w:p w14:paraId="BE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Банк получателя: ОКЦ № 1 СибГУ Банка России//УФК по Новосибирской области,</w:t>
      </w:r>
    </w:p>
    <w:p w14:paraId="BF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г Новосибирск;</w:t>
      </w:r>
    </w:p>
    <w:p w14:paraId="C0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БИК ТОФК 015004950, ОКТМО 57701000;</w:t>
      </w:r>
    </w:p>
    <w:p w14:paraId="C1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Казначейский счет 03212643000000015111.</w:t>
      </w:r>
    </w:p>
    <w:p w14:paraId="C2000000">
      <w:pPr>
        <w:pStyle w:val="Style_5"/>
        <w:widowControl w:val="0"/>
        <w:tabs>
          <w:tab w:leader="none" w:pos="0" w:val="left"/>
          <w:tab w:leader="none" w:pos="284" w:val="clear"/>
          <w:tab w:leader="none" w:pos="709" w:val="left"/>
        </w:tabs>
        <w:ind w:firstLine="709" w:left="0" w:right="0"/>
        <w:rPr>
          <w:b w:val="0"/>
          <w:sz w:val="24"/>
        </w:rPr>
      </w:pPr>
      <w:r>
        <w:rPr>
          <w:sz w:val="24"/>
        </w:rPr>
        <w:t xml:space="preserve">Назначение платежа: задаток для участия в аукционе по продаже </w:t>
      </w:r>
      <w:r>
        <w:rPr>
          <w:b w:val="0"/>
          <w:sz w:val="24"/>
        </w:rPr>
        <w:t>нежилого помещения</w:t>
      </w:r>
      <w:r>
        <w:rPr>
          <w:rFonts w:ascii="Times New Roman" w:hAnsi="Times New Roman"/>
          <w:b w:val="0"/>
          <w:sz w:val="24"/>
          <w:u w:val="none"/>
        </w:rPr>
        <w:t xml:space="preserve"> </w:t>
      </w:r>
      <w:r>
        <w:rPr>
          <w:rFonts w:ascii="Times New Roman" w:hAnsi="Times New Roman"/>
          <w:b w:val="0"/>
          <w:sz w:val="24"/>
          <w:u w:val="none"/>
        </w:rPr>
        <w:t>с кадастровым номер</w:t>
      </w:r>
      <w:r>
        <w:rPr>
          <w:rFonts w:ascii="Times New Roman" w:hAnsi="Times New Roman"/>
          <w:b w:val="0"/>
          <w:sz w:val="24"/>
          <w:u w:val="none"/>
        </w:rPr>
        <w:t>ом</w:t>
      </w:r>
      <w:r>
        <w:rPr>
          <w:rFonts w:ascii="Times New Roman" w:hAnsi="Times New Roman"/>
          <w:b w:val="0"/>
          <w:sz w:val="24"/>
          <w:u w:val="none"/>
        </w:rPr>
        <w:t xml:space="preserve"> </w:t>
      </w:r>
      <w:r>
        <w:rPr>
          <w:b w:val="0"/>
          <w:sz w:val="24"/>
        </w:rPr>
        <w:t>59:25:0010307:6</w:t>
      </w:r>
      <w:r>
        <w:rPr>
          <w:b w:val="0"/>
          <w:sz w:val="24"/>
        </w:rPr>
        <w:t>71</w:t>
      </w:r>
      <w:r>
        <w:rPr>
          <w:rFonts w:ascii="Times New Roman" w:hAnsi="Times New Roman"/>
          <w:b w:val="0"/>
          <w:sz w:val="24"/>
          <w:u w:val="none"/>
        </w:rPr>
        <w:t>,</w:t>
      </w:r>
      <w:r>
        <w:rPr>
          <w:rFonts w:ascii="Times New Roman" w:hAnsi="Times New Roman"/>
          <w:b w:val="0"/>
          <w:sz w:val="24"/>
          <w:u w:val="none"/>
        </w:rPr>
        <w:t xml:space="preserve"> </w:t>
      </w:r>
      <w:r>
        <w:rPr>
          <w:rFonts w:ascii="Times New Roman" w:hAnsi="Times New Roman"/>
          <w:b w:val="0"/>
          <w:sz w:val="24"/>
          <w:u w:val="none"/>
        </w:rPr>
        <w:t>п</w:t>
      </w:r>
      <w:r>
        <w:rPr>
          <w:rFonts w:ascii="Times New Roman" w:hAnsi="Times New Roman"/>
          <w:b w:val="0"/>
          <w:sz w:val="24"/>
          <w:u w:val="none"/>
        </w:rPr>
        <w:t xml:space="preserve">о </w:t>
      </w:r>
      <w:r>
        <w:rPr>
          <w:rFonts w:ascii="Times New Roman" w:hAnsi="Times New Roman"/>
          <w:b w:val="0"/>
          <w:sz w:val="24"/>
          <w:u w:val="none"/>
        </w:rPr>
        <w:t xml:space="preserve">адресу: </w:t>
      </w:r>
      <w:r>
        <w:rPr>
          <w:b w:val="0"/>
          <w:sz w:val="24"/>
        </w:rPr>
        <w:t>Пермский край,</w:t>
      </w:r>
      <w:r>
        <w:rPr>
          <w:b w:val="0"/>
          <w:sz w:val="24"/>
        </w:rPr>
        <w:br/>
      </w:r>
      <w:r>
        <w:rPr>
          <w:b w:val="0"/>
          <w:sz w:val="24"/>
        </w:rPr>
        <w:t xml:space="preserve">г. Красновишерск, </w:t>
      </w:r>
      <w:r>
        <w:rPr>
          <w:b w:val="0"/>
          <w:sz w:val="24"/>
        </w:rPr>
        <w:t>ул. Гагарина, д</w:t>
      </w:r>
      <w:r>
        <w:rPr>
          <w:b w:val="0"/>
          <w:sz w:val="24"/>
        </w:rPr>
        <w:t>. 36Б</w:t>
      </w:r>
      <w:r>
        <w:rPr>
          <w:b w:val="0"/>
          <w:sz w:val="24"/>
          <w:highlight w:val="white"/>
        </w:rPr>
        <w:t>,</w:t>
      </w:r>
      <w:r>
        <w:rPr>
          <w:b w:val="0"/>
          <w:sz w:val="24"/>
          <w:highlight w:val="white"/>
        </w:rPr>
        <w:t xml:space="preserve"> </w:t>
      </w:r>
      <w:r>
        <w:rPr>
          <w:b w:val="0"/>
          <w:sz w:val="24"/>
        </w:rPr>
        <w:t xml:space="preserve">в электронной форме, без </w:t>
      </w:r>
      <w:r>
        <w:rPr>
          <w:b w:val="0"/>
          <w:sz w:val="24"/>
        </w:rPr>
        <w:t>НДС.</w:t>
      </w:r>
    </w:p>
    <w:p w14:paraId="C3000000">
      <w:pPr>
        <w:pStyle w:val="Style_1"/>
        <w:widowControl w:val="0"/>
        <w:ind w:firstLine="708" w:left="0" w:right="0"/>
        <w:jc w:val="both"/>
        <w:rPr>
          <w:b w:val="1"/>
          <w:color w:val="000000"/>
        </w:rPr>
      </w:pPr>
      <w:r>
        <w:rPr>
          <w:b w:val="1"/>
          <w:color w:val="000000"/>
          <w:sz w:val="24"/>
        </w:rPr>
        <w:t>При перечислении денежных ср</w:t>
      </w:r>
      <w:r>
        <w:rPr>
          <w:b w:val="1"/>
          <w:color w:val="000000"/>
          <w:sz w:val="24"/>
        </w:rPr>
        <w:t>едств в качестве</w:t>
      </w:r>
      <w:r>
        <w:rPr>
          <w:b w:val="1"/>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14:paraId="C4000000">
      <w:pPr>
        <w:pStyle w:val="Style_5"/>
        <w:widowControl w:val="0"/>
        <w:ind w:firstLine="709" w:left="0" w:right="0"/>
      </w:pPr>
      <w:r>
        <w:t>9.1.2. Задаток вносится единым платежом.</w:t>
      </w:r>
    </w:p>
    <w:p w14:paraId="C5000000">
      <w:pPr>
        <w:pStyle w:val="Style_5"/>
        <w:widowControl w:val="0"/>
        <w:ind w:firstLine="709" w:left="0" w:right="0"/>
      </w:pPr>
      <w:r>
        <w:t>9.1.3. Документом, подтверждающим поступление задатка на счет Продавца, является выписка с указанного лицевого счета.</w:t>
      </w:r>
    </w:p>
    <w:p w14:paraId="C6000000">
      <w:pPr>
        <w:pStyle w:val="Style_5"/>
        <w:widowControl w:val="0"/>
        <w:numPr>
          <w:ilvl w:val="1"/>
          <w:numId w:val="4"/>
        </w:numPr>
        <w:tabs>
          <w:tab w:leader="none" w:pos="284" w:val="clear"/>
        </w:tabs>
        <w:ind w:firstLine="709" w:left="0" w:right="0"/>
        <w:rPr>
          <w:b w:val="1"/>
        </w:rPr>
      </w:pPr>
      <w:r>
        <w:rPr>
          <w:b w:val="1"/>
        </w:rPr>
        <w:t xml:space="preserve"> </w:t>
      </w:r>
      <w:r>
        <w:rPr>
          <w:b w:val="1"/>
        </w:rPr>
        <w:t>Порядок возврата задатка</w:t>
      </w:r>
    </w:p>
    <w:p w14:paraId="C7000000">
      <w:pPr>
        <w:pStyle w:val="Style_1"/>
        <w:widowControl w:val="0"/>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C8000000">
      <w:pPr>
        <w:pStyle w:val="Style_1"/>
        <w:widowControl w:val="0"/>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14:paraId="C9000000">
      <w:pPr>
        <w:pStyle w:val="Style_1"/>
        <w:widowControl w:val="0"/>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r>
      <w:r>
        <w:rPr>
          <w:rFonts w:ascii="TimesNewRoman,Bold" w:hAnsi="TimesNewRoman,Bold"/>
        </w:rPr>
        <w:br/>
      </w:r>
      <w:r>
        <w:rPr>
          <w:rFonts w:ascii="TimesNewRoman,Bold" w:hAnsi="TimesNewRoman,Bold"/>
        </w:rPr>
        <w:t>5 (пяти) календарных дней со дня подписания протокола о признании претендентов участниками.</w:t>
      </w:r>
    </w:p>
    <w:p w14:paraId="CA000000">
      <w:pPr>
        <w:pStyle w:val="Style_1"/>
        <w:widowControl w:val="0"/>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CB000000">
      <w:pPr>
        <w:pStyle w:val="Style_1"/>
        <w:widowControl w:val="0"/>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CC000000">
      <w:pPr>
        <w:pStyle w:val="Style_1"/>
        <w:widowControl w:val="0"/>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rPr>
        <w:fldChar w:fldCharType="begin"/>
      </w:r>
      <w:r>
        <w:rPr>
          <w:rFonts w:ascii="TimesNewRoman,Bold" w:hAnsi="TimesNewRoman,Bold"/>
        </w:rPr>
        <w:instrText>HYPERLINK "consultantplus://offline/ref=D54B536E147478390F4E00EB7DDC3F85EBB1AC050E3F505E03D970FC37B84872C1BD5795E2D383C8K856P"</w:instrText>
      </w:r>
      <w:r>
        <w:rPr>
          <w:rFonts w:ascii="TimesNewRoman,Bold" w:hAnsi="TimesNewRoman,Bold"/>
        </w:rPr>
        <w:fldChar w:fldCharType="separate"/>
      </w:r>
      <w:r>
        <w:rPr>
          <w:rFonts w:ascii="TimesNewRoman,Bold" w:hAnsi="TimesNewRoman,Bold"/>
        </w:rPr>
        <w:t>законодательством</w:t>
      </w:r>
      <w:r>
        <w:rPr>
          <w:rFonts w:ascii="TimesNewRoman,Bold" w:hAnsi="TimesNewRoman,Bold"/>
        </w:rPr>
        <w:fldChar w:fldCharType="end"/>
      </w:r>
      <w:r>
        <w:rPr>
          <w:rFonts w:ascii="TimesNewRoman,Bold" w:hAnsi="TimesNewRoman,Bold"/>
        </w:rPr>
        <w:t xml:space="preserve"> Российской Федерации в договоре купли-продажи имущества, задаток ему не возвращается.</w:t>
      </w:r>
    </w:p>
    <w:p w14:paraId="CD000000">
      <w:pPr>
        <w:pStyle w:val="Style_1"/>
        <w:widowControl w:val="0"/>
        <w:ind w:firstLine="709" w:left="0" w:right="0"/>
        <w:jc w:val="both"/>
      </w:pPr>
      <w: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CE000000">
      <w:pPr>
        <w:pStyle w:val="Style_1"/>
        <w:widowControl w:val="0"/>
        <w:ind w:firstLine="709" w:left="0" w:right="0"/>
        <w:jc w:val="both"/>
      </w:pPr>
      <w: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CF000000">
      <w:pPr>
        <w:pStyle w:val="Style_1"/>
        <w:widowControl w:val="0"/>
        <w:ind w:firstLine="851" w:left="0" w:right="0"/>
        <w:jc w:val="both"/>
      </w:pPr>
    </w:p>
    <w:p w14:paraId="D0000000">
      <w:pPr>
        <w:pStyle w:val="Style_1"/>
        <w:widowControl w:val="0"/>
        <w:ind w:firstLine="851" w:left="0" w:right="0"/>
        <w:jc w:val="both"/>
      </w:pPr>
    </w:p>
    <w:p w14:paraId="D1000000">
      <w:pPr>
        <w:pStyle w:val="Style_7"/>
        <w:widowControl w:val="0"/>
        <w:numPr>
          <w:ilvl w:val="0"/>
          <w:numId w:val="4"/>
        </w:numPr>
        <w:ind w:firstLine="851" w:left="0" w:right="0"/>
        <w:jc w:val="center"/>
        <w:rPr>
          <w:b w:val="1"/>
        </w:rPr>
      </w:pPr>
      <w:r>
        <w:rPr>
          <w:b w:val="1"/>
        </w:rPr>
        <w:t xml:space="preserve">Порядок ознакомления со сведениями об Имуществе, </w:t>
      </w:r>
      <w:r>
        <w:rPr>
          <w:b w:val="1"/>
        </w:rPr>
        <w:br/>
      </w:r>
      <w:r>
        <w:rPr>
          <w:b w:val="1"/>
        </w:rPr>
        <w:t>выставляемом на аукционе</w:t>
      </w:r>
    </w:p>
    <w:p w14:paraId="D2000000">
      <w:pPr>
        <w:pStyle w:val="Style_1"/>
        <w:widowControl w:val="0"/>
        <w:ind w:firstLine="709" w:left="0" w:right="0"/>
        <w:jc w:val="both"/>
      </w:pPr>
      <w:r>
        <w:t>10.1. Информация о проведении аукциона по продаже имущества размещается на</w:t>
      </w:r>
      <w:r>
        <w:br/>
      </w:r>
      <w:r>
        <w:t xml:space="preserve"> официальном сайте Российской Федерации в сети «Интернет» </w:t>
      </w:r>
      <w:r>
        <w:fldChar w:fldCharType="begin"/>
      </w:r>
      <w:r>
        <w:instrText>HYPERLINK "http://www.torgi.gov.ru/"</w:instrText>
      </w:r>
      <w:r>
        <w:fldChar w:fldCharType="separate"/>
      </w:r>
      <w:r>
        <w:t>www.torgi.gov.ru</w:t>
      </w:r>
      <w:r>
        <w:fldChar w:fldCharType="end"/>
      </w:r>
      <w: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D3000000">
      <w:pPr>
        <w:pStyle w:val="Style_1"/>
        <w:widowControl w:val="0"/>
        <w:ind w:firstLine="709" w:left="0" w:right="0"/>
        <w:jc w:val="both"/>
      </w:pPr>
      <w:r>
        <w:t>а) информационное сообщение о проведении продажи имущества;</w:t>
      </w:r>
    </w:p>
    <w:p w14:paraId="D4000000">
      <w:pPr>
        <w:pStyle w:val="Style_1"/>
        <w:widowControl w:val="0"/>
        <w:ind w:firstLine="709" w:left="0" w:right="0"/>
        <w:jc w:val="both"/>
      </w:pPr>
      <w:r>
        <w:t>б) форма заявки (приложение № 1);</w:t>
      </w:r>
    </w:p>
    <w:p w14:paraId="D5000000">
      <w:pPr>
        <w:pStyle w:val="Style_1"/>
        <w:widowControl w:val="0"/>
        <w:ind w:firstLine="709" w:left="0" w:right="0"/>
        <w:jc w:val="both"/>
      </w:pPr>
      <w:r>
        <w:t>в) проект договора купли-продажи имущества (приложение № 2);</w:t>
      </w:r>
    </w:p>
    <w:p w14:paraId="D6000000">
      <w:pPr>
        <w:pStyle w:val="Style_1"/>
        <w:widowControl w:val="0"/>
        <w:ind w:firstLine="709" w:left="0" w:right="0"/>
        <w:jc w:val="both"/>
      </w:pPr>
      <w:r>
        <w:t>г) иные сведения, предусмотренные Федеральным законом от 21 декабря 2001 г.</w:t>
      </w:r>
      <w:r>
        <w:br/>
      </w:r>
      <w:r>
        <w:t>№ 178-ФЗ «О приватизации государственного и муниципального имущества».</w:t>
      </w:r>
    </w:p>
    <w:p w14:paraId="D7000000">
      <w:pPr>
        <w:pStyle w:val="Style_1"/>
        <w:widowControl w:val="0"/>
        <w:ind w:firstLine="709" w:left="0" w:right="0"/>
        <w:jc w:val="both"/>
      </w:pPr>
      <w: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D8000000">
      <w:pPr>
        <w:pStyle w:val="Style_1"/>
        <w:widowControl w:val="0"/>
        <w:ind w:firstLine="709" w:left="0" w:right="0"/>
        <w:jc w:val="both"/>
      </w:pPr>
      <w: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D9000000">
      <w:pPr>
        <w:pStyle w:val="Style_1"/>
        <w:widowControl w:val="0"/>
        <w:ind w:firstLine="709" w:left="0" w:righ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DA000000">
      <w:pPr>
        <w:pStyle w:val="Style_1"/>
        <w:widowControl w:val="0"/>
        <w:ind w:firstLine="709" w:left="0" w:right="0"/>
        <w:jc w:val="both"/>
      </w:pPr>
      <w: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DB000000">
      <w:pPr>
        <w:pStyle w:val="Style_1"/>
        <w:widowControl w:val="0"/>
        <w:ind w:firstLine="709" w:left="0" w:right="0"/>
        <w:jc w:val="both"/>
      </w:pPr>
      <w:r>
        <w:t>В случае направления запроса иностранными лицами такой запрос должен иметь перевод на русский язык.</w:t>
      </w:r>
    </w:p>
    <w:p w14:paraId="DC000000">
      <w:pPr>
        <w:pStyle w:val="Style_1"/>
        <w:widowControl w:val="0"/>
        <w:ind w:firstLine="709" w:left="0" w:right="0"/>
        <w:jc w:val="both"/>
      </w:pPr>
      <w:r>
        <w:t>10.4. С дополнительной информацией о приватизируемом имуществе можно ознакомиться по телефону: (342) 236-38-77, по адресу электронной почты: tu59@rosim.ru</w:t>
      </w:r>
    </w:p>
    <w:p w14:paraId="DD000000">
      <w:pPr>
        <w:pStyle w:val="Style_1"/>
        <w:widowControl w:val="0"/>
        <w:ind w:firstLine="709" w:left="0" w:right="0"/>
        <w:jc w:val="both"/>
      </w:pPr>
    </w:p>
    <w:p w14:paraId="DE000000">
      <w:pPr>
        <w:pStyle w:val="Style_7"/>
        <w:widowControl w:val="0"/>
        <w:ind w:firstLine="0" w:left="851" w:right="0"/>
        <w:jc w:val="center"/>
        <w:rPr>
          <w:b w:val="1"/>
        </w:rPr>
      </w:pPr>
      <w:r>
        <w:rPr>
          <w:b w:val="1"/>
        </w:rPr>
        <w:t>11. Порядок определения участников аукциона</w:t>
      </w:r>
    </w:p>
    <w:p w14:paraId="DF000000">
      <w:pPr>
        <w:pStyle w:val="Style_1"/>
        <w:widowControl w:val="0"/>
        <w:numPr>
          <w:ilvl w:val="0"/>
          <w:numId w:val="0"/>
        </w:numPr>
        <w:tabs>
          <w:tab w:leader="none" w:pos="540" w:val="left"/>
          <w:tab w:leader="none" w:pos="720" w:val="clear"/>
        </w:tabs>
        <w:ind w:firstLine="709" w:left="0" w:right="0"/>
        <w:jc w:val="both"/>
        <w:outlineLvl w:val="0"/>
      </w:pPr>
      <w: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E0000000">
      <w:pPr>
        <w:pStyle w:val="Style_1"/>
        <w:widowControl w:val="0"/>
        <w:numPr>
          <w:ilvl w:val="0"/>
          <w:numId w:val="0"/>
        </w:numPr>
        <w:tabs>
          <w:tab w:leader="none" w:pos="540" w:val="left"/>
          <w:tab w:leader="none" w:pos="720" w:val="clear"/>
        </w:tabs>
        <w:ind w:firstLine="709" w:left="0" w:right="0"/>
        <w:jc w:val="both"/>
        <w:outlineLvl w:val="0"/>
      </w:pPr>
      <w: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E1000000">
      <w:pPr>
        <w:pStyle w:val="Style_1"/>
        <w:widowControl w:val="0"/>
        <w:numPr>
          <w:ilvl w:val="0"/>
          <w:numId w:val="0"/>
        </w:numPr>
        <w:tabs>
          <w:tab w:leader="none" w:pos="540" w:val="left"/>
          <w:tab w:leader="none" w:pos="720" w:val="clear"/>
        </w:tabs>
        <w:ind w:firstLine="709" w:left="0" w:right="0"/>
        <w:jc w:val="both"/>
        <w:outlineLvl w:val="0"/>
      </w:pPr>
      <w: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E2000000">
      <w:pPr>
        <w:pStyle w:val="Style_1"/>
        <w:widowControl w:val="0"/>
        <w:numPr>
          <w:ilvl w:val="0"/>
          <w:numId w:val="0"/>
        </w:numPr>
        <w:tabs>
          <w:tab w:leader="none" w:pos="540" w:val="left"/>
          <w:tab w:leader="none" w:pos="720" w:val="clear"/>
        </w:tabs>
        <w:ind w:firstLine="709" w:left="0" w:right="0"/>
        <w:jc w:val="both"/>
        <w:outlineLvl w:val="0"/>
      </w:pPr>
      <w: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E3000000">
      <w:pPr>
        <w:pStyle w:val="Style_1"/>
        <w:widowControl w:val="0"/>
        <w:numPr>
          <w:ilvl w:val="0"/>
          <w:numId w:val="0"/>
        </w:numPr>
        <w:tabs>
          <w:tab w:leader="none" w:pos="540" w:val="left"/>
          <w:tab w:leader="none" w:pos="720" w:val="clear"/>
        </w:tabs>
        <w:ind w:firstLine="709" w:left="0" w:right="0"/>
        <w:jc w:val="both"/>
        <w:outlineLvl w:val="0"/>
      </w:pPr>
      <w:r>
        <w:t>11.5. Претендент приобретает статус участника аукциона с момента подписания протокола о признании претендентов участниками аукциона.</w:t>
      </w:r>
    </w:p>
    <w:p w14:paraId="E4000000">
      <w:pPr>
        <w:pStyle w:val="Style_1"/>
        <w:widowControl w:val="0"/>
        <w:numPr>
          <w:ilvl w:val="0"/>
          <w:numId w:val="0"/>
        </w:numPr>
        <w:tabs>
          <w:tab w:leader="none" w:pos="540" w:val="left"/>
          <w:tab w:leader="none" w:pos="720" w:val="clear"/>
        </w:tabs>
        <w:ind w:firstLine="709" w:left="0" w:right="0"/>
        <w:jc w:val="both"/>
        <w:outlineLvl w:val="0"/>
      </w:pPr>
      <w:r>
        <w:t>11.6. Претендент не допускается к участию в аукционе по следующим основаниям:</w:t>
      </w:r>
    </w:p>
    <w:p w14:paraId="E5000000">
      <w:pPr>
        <w:pStyle w:val="Style_1"/>
        <w:widowControl w:val="0"/>
        <w:numPr>
          <w:ilvl w:val="0"/>
          <w:numId w:val="0"/>
        </w:numPr>
        <w:tabs>
          <w:tab w:leader="none" w:pos="540" w:val="left"/>
          <w:tab w:leader="none" w:pos="720" w:val="clear"/>
        </w:tabs>
        <w:ind w:firstLine="709" w:left="0" w:right="0"/>
        <w:jc w:val="both"/>
        <w:outlineLvl w:val="0"/>
      </w:pPr>
      <w: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E6000000">
      <w:pPr>
        <w:pStyle w:val="Style_1"/>
        <w:widowControl w:val="0"/>
        <w:numPr>
          <w:ilvl w:val="0"/>
          <w:numId w:val="0"/>
        </w:numPr>
        <w:tabs>
          <w:tab w:leader="none" w:pos="540" w:val="left"/>
          <w:tab w:leader="none" w:pos="720" w:val="clear"/>
        </w:tabs>
        <w:ind w:firstLine="709" w:left="0" w:right="0"/>
        <w:jc w:val="both"/>
        <w:outlineLvl w:val="0"/>
      </w:pPr>
      <w: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E7000000">
      <w:pPr>
        <w:pStyle w:val="Style_1"/>
        <w:widowControl w:val="0"/>
        <w:numPr>
          <w:ilvl w:val="0"/>
          <w:numId w:val="0"/>
        </w:numPr>
        <w:tabs>
          <w:tab w:leader="none" w:pos="540" w:val="left"/>
          <w:tab w:leader="none" w:pos="720" w:val="clear"/>
        </w:tabs>
        <w:ind w:firstLine="709" w:left="0" w:right="0"/>
        <w:jc w:val="both"/>
        <w:outlineLvl w:val="0"/>
      </w:pPr>
      <w:r>
        <w:t>в) не подтверждено поступление в установленный срок задатка на счет Организатора, указанный в информационном сообщении.</w:t>
      </w:r>
    </w:p>
    <w:p w14:paraId="E8000000">
      <w:pPr>
        <w:pStyle w:val="Style_1"/>
        <w:widowControl w:val="0"/>
        <w:numPr>
          <w:ilvl w:val="0"/>
          <w:numId w:val="0"/>
        </w:numPr>
        <w:tabs>
          <w:tab w:leader="none" w:pos="540" w:val="left"/>
          <w:tab w:leader="none" w:pos="720" w:val="clear"/>
        </w:tabs>
        <w:ind w:firstLine="709" w:left="0" w:right="0"/>
        <w:jc w:val="both"/>
        <w:outlineLvl w:val="0"/>
      </w:pPr>
      <w:r>
        <w:t>г) заявка подана лицом, не уполномоченным Претендентом на осуществление таких действий.</w:t>
      </w:r>
    </w:p>
    <w:p w14:paraId="E9000000">
      <w:pPr>
        <w:pStyle w:val="Style_1"/>
        <w:widowControl w:val="0"/>
        <w:numPr>
          <w:ilvl w:val="0"/>
          <w:numId w:val="0"/>
        </w:numPr>
        <w:tabs>
          <w:tab w:leader="none" w:pos="540" w:val="left"/>
          <w:tab w:leader="none" w:pos="720" w:val="clear"/>
        </w:tabs>
        <w:ind w:firstLine="709" w:left="0" w:right="0"/>
        <w:jc w:val="both"/>
        <w:outlineLvl w:val="0"/>
      </w:pPr>
      <w: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EA000000">
      <w:pPr>
        <w:pStyle w:val="Style_8"/>
        <w:widowControl w:val="0"/>
        <w:spacing w:after="0" w:before="120"/>
        <w:ind w:firstLine="851" w:left="0" w:right="0"/>
        <w:contextualSpacing w:val="1"/>
        <w:jc w:val="center"/>
        <w:rPr>
          <w:b w:val="1"/>
        </w:rPr>
      </w:pPr>
    </w:p>
    <w:p w14:paraId="EB000000">
      <w:pPr>
        <w:pStyle w:val="Style_8"/>
        <w:widowControl w:val="0"/>
        <w:spacing w:after="0" w:before="120"/>
        <w:ind w:firstLine="851" w:left="0" w:right="0"/>
        <w:contextualSpacing w:val="1"/>
        <w:jc w:val="center"/>
        <w:rPr>
          <w:b w:val="1"/>
        </w:rPr>
      </w:pPr>
      <w:r>
        <w:rPr>
          <w:rFonts w:ascii="Times New Roman" w:hAnsi="Times New Roman"/>
          <w:b w:val="1"/>
          <w:sz w:val="24"/>
        </w:rPr>
        <w:t>12. Порядок проведения аукциона и определения победителя</w:t>
      </w:r>
    </w:p>
    <w:p w14:paraId="EC000000">
      <w:pPr>
        <w:pStyle w:val="Style_1"/>
        <w:widowControl w:val="0"/>
        <w:ind w:firstLine="709" w:left="0" w:right="0"/>
        <w:jc w:val="both"/>
      </w:pPr>
      <w: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ED000000">
      <w:pPr>
        <w:pStyle w:val="Style_1"/>
        <w:widowControl w:val="0"/>
        <w:ind w:firstLine="709" w:left="0" w:right="0"/>
        <w:jc w:val="both"/>
      </w:pPr>
      <w: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EE000000">
      <w:pPr>
        <w:pStyle w:val="Style_1"/>
        <w:widowControl w:val="0"/>
        <w:ind w:firstLine="709" w:left="0" w:right="0"/>
        <w:jc w:val="both"/>
      </w:pPr>
      <w: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EF000000">
      <w:pPr>
        <w:pStyle w:val="Style_1"/>
        <w:widowControl w:val="0"/>
        <w:ind w:firstLine="709" w:left="0" w:right="0"/>
        <w:jc w:val="both"/>
      </w:pPr>
      <w:r>
        <w:t>12.3. Со времени начала проведения процедуры аукциона организатором размещается:</w:t>
      </w:r>
    </w:p>
    <w:p w14:paraId="F0000000">
      <w:pPr>
        <w:pStyle w:val="Style_1"/>
        <w:widowControl w:val="0"/>
        <w:ind w:firstLine="709" w:left="0" w:right="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F1000000">
      <w:pPr>
        <w:pStyle w:val="Style_1"/>
        <w:widowControl w:val="0"/>
        <w:ind w:firstLine="709" w:left="0" w:right="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F2000000">
      <w:pPr>
        <w:pStyle w:val="Style_1"/>
        <w:widowControl w:val="0"/>
        <w:ind w:firstLine="709" w:left="0" w:right="0"/>
        <w:jc w:val="both"/>
      </w:pPr>
      <w: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F3000000">
      <w:pPr>
        <w:pStyle w:val="Style_1"/>
        <w:widowControl w:val="0"/>
        <w:ind w:firstLine="709" w:left="0" w:right="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F4000000">
      <w:pPr>
        <w:pStyle w:val="Style_1"/>
        <w:widowControl w:val="0"/>
        <w:ind w:firstLine="709" w:left="0" w:right="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F5000000">
      <w:pPr>
        <w:pStyle w:val="Style_1"/>
        <w:widowControl w:val="0"/>
        <w:ind w:firstLine="709" w:left="0" w:right="0"/>
        <w:jc w:val="both"/>
      </w:pPr>
      <w:r>
        <w:t>12.5. При этом программными средствами электронной площадки обеспечивается:</w:t>
      </w:r>
    </w:p>
    <w:p w14:paraId="F6000000">
      <w:pPr>
        <w:pStyle w:val="Style_1"/>
        <w:widowControl w:val="0"/>
        <w:ind w:firstLine="709" w:left="0" w:righ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F7000000">
      <w:pPr>
        <w:pStyle w:val="Style_1"/>
        <w:widowControl w:val="0"/>
        <w:ind w:firstLine="709" w:left="0" w:righ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F8000000">
      <w:pPr>
        <w:pStyle w:val="Style_1"/>
        <w:widowControl w:val="0"/>
        <w:ind w:firstLine="709" w:left="0" w:right="0"/>
        <w:jc w:val="both"/>
      </w:pPr>
      <w:r>
        <w:t>12.6. Победителем признается участник, предложивший наиболее высокую цену имущества.</w:t>
      </w:r>
    </w:p>
    <w:p w14:paraId="F9000000">
      <w:pPr>
        <w:pStyle w:val="Style_1"/>
        <w:widowControl w:val="0"/>
        <w:ind w:firstLine="709" w:left="0" w:right="0"/>
        <w:jc w:val="both"/>
      </w:pPr>
      <w:r>
        <w:t>12.7.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FA000000">
      <w:pPr>
        <w:pStyle w:val="Style_1"/>
        <w:widowControl w:val="0"/>
        <w:ind w:firstLine="709" w:left="0" w:right="0"/>
        <w:jc w:val="both"/>
      </w:pPr>
      <w: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FB000000">
      <w:pPr>
        <w:pStyle w:val="Style_1"/>
        <w:widowControl w:val="0"/>
        <w:ind w:firstLine="709" w:left="0" w:right="0"/>
        <w:jc w:val="both"/>
      </w:pPr>
      <w:r>
        <w:t>12.9. Процедура аукциона считается завершенной со времени подписания продавцом протокола об итогах аукциона.</w:t>
      </w:r>
    </w:p>
    <w:p w14:paraId="FC000000">
      <w:pPr>
        <w:pStyle w:val="Style_1"/>
        <w:widowControl w:val="0"/>
        <w:ind w:firstLine="709" w:left="0" w:right="0"/>
        <w:jc w:val="both"/>
      </w:pPr>
      <w:r>
        <w:t>12.10. Аукцион признается несостоявшимся в следующих случаях:</w:t>
      </w:r>
    </w:p>
    <w:p w14:paraId="FD000000">
      <w:pPr>
        <w:pStyle w:val="Style_1"/>
        <w:widowControl w:val="0"/>
        <w:ind w:firstLine="709" w:left="0" w:right="0"/>
        <w:jc w:val="both"/>
      </w:pPr>
      <w:r>
        <w:t>а) не было подано ни одной заявки на участие либо ни один из претендентов не признан участником;</w:t>
      </w:r>
    </w:p>
    <w:p w14:paraId="FE000000">
      <w:pPr>
        <w:pStyle w:val="Style_1"/>
        <w:widowControl w:val="0"/>
        <w:ind w:firstLine="709" w:left="0" w:right="0"/>
        <w:jc w:val="both"/>
      </w:pPr>
      <w:r>
        <w:t>б) лицо, признанное единственным участником аукциона, отказалось от заключения договора купли-продажи;</w:t>
      </w:r>
    </w:p>
    <w:p w14:paraId="FF000000">
      <w:pPr>
        <w:pStyle w:val="Style_1"/>
        <w:widowControl w:val="0"/>
        <w:ind w:firstLine="709" w:left="0" w:right="0"/>
        <w:jc w:val="both"/>
      </w:pPr>
      <w:r>
        <w:t>в) ни один из участников не сделал предложение о начальной цене имущества.</w:t>
      </w:r>
    </w:p>
    <w:p w14:paraId="00010000">
      <w:pPr>
        <w:pStyle w:val="Style_1"/>
        <w:widowControl w:val="0"/>
        <w:ind w:firstLine="709" w:left="0" w:right="0"/>
        <w:jc w:val="both"/>
      </w:pPr>
      <w:r>
        <w:t>12.11. Решение о признании аукциона несостоявшимся оформляется протоколом.</w:t>
      </w:r>
    </w:p>
    <w:p w14:paraId="01010000">
      <w:pPr>
        <w:pStyle w:val="Style_1"/>
        <w:widowControl w:val="0"/>
        <w:ind w:firstLine="709" w:left="0" w:right="0"/>
        <w:jc w:val="both"/>
      </w:pPr>
      <w: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02010000">
      <w:pPr>
        <w:pStyle w:val="Style_1"/>
        <w:widowControl w:val="0"/>
        <w:ind w:firstLine="709" w:left="0" w:right="0"/>
        <w:jc w:val="both"/>
      </w:pPr>
      <w:r>
        <w:t>а) наименование имущества и иные позволяющие его индивидуализировать сведения (спецификация лота);</w:t>
      </w:r>
    </w:p>
    <w:p w14:paraId="03010000">
      <w:pPr>
        <w:pStyle w:val="Style_1"/>
        <w:widowControl w:val="0"/>
        <w:ind w:firstLine="709" w:left="0" w:right="0"/>
        <w:jc w:val="both"/>
      </w:pPr>
      <w:r>
        <w:t>б) цена сделки;</w:t>
      </w:r>
    </w:p>
    <w:p w14:paraId="04010000">
      <w:pPr>
        <w:pStyle w:val="Style_1"/>
        <w:widowControl w:val="0"/>
        <w:ind w:firstLine="709" w:left="0" w:right="0"/>
        <w:jc w:val="both"/>
      </w:pPr>
      <w:r>
        <w:t>в) фамилия, имя, отчество физического лица или наименование юридического лица - победителя.</w:t>
      </w:r>
    </w:p>
    <w:p w14:paraId="05010000">
      <w:pPr>
        <w:pStyle w:val="Style_1"/>
        <w:widowControl w:val="0"/>
        <w:ind w:firstLine="709" w:left="0" w:right="0"/>
        <w:jc w:val="both"/>
      </w:pPr>
      <w: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06010000">
      <w:pPr>
        <w:pStyle w:val="Style_1"/>
        <w:widowControl w:val="0"/>
        <w:ind w:firstLine="709" w:left="0" w:right="0"/>
        <w:jc w:val="both"/>
      </w:pPr>
    </w:p>
    <w:p w14:paraId="07010000">
      <w:pPr>
        <w:pStyle w:val="Style_5"/>
        <w:widowControl w:val="0"/>
        <w:tabs>
          <w:tab w:leader="none" w:pos="0" w:val="left"/>
          <w:tab w:leader="none" w:pos="284" w:val="clear"/>
        </w:tabs>
        <w:ind w:firstLine="851" w:left="0" w:right="0"/>
        <w:jc w:val="center"/>
        <w:rPr>
          <w:b w:val="1"/>
        </w:rPr>
      </w:pPr>
      <w:r>
        <w:rPr>
          <w:b w:val="1"/>
        </w:rPr>
        <w:t>13. Срок заключения договора купли продажи имущества</w:t>
      </w:r>
    </w:p>
    <w:p w14:paraId="08010000">
      <w:pPr>
        <w:pStyle w:val="Style_1"/>
        <w:widowControl w:val="0"/>
        <w:tabs>
          <w:tab w:leader="none" w:pos="284" w:val="left"/>
          <w:tab w:leader="none" w:pos="720" w:val="clear"/>
        </w:tabs>
        <w:ind w:firstLine="709" w:left="0" w:right="0"/>
        <w:jc w:val="both"/>
      </w:pPr>
      <w: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14:paraId="09010000">
      <w:pPr>
        <w:pStyle w:val="Style_9"/>
        <w:widowControl w:val="0"/>
        <w:tabs>
          <w:tab w:leader="none" w:pos="0" w:val="left"/>
          <w:tab w:leader="none" w:pos="720" w:val="clear"/>
        </w:tabs>
        <w:spacing w:after="0" w:before="0"/>
        <w:ind w:firstLine="709" w:left="0" w:right="0"/>
        <w:rPr>
          <w:b w:val="0"/>
          <w:sz w:val="24"/>
        </w:rPr>
      </w:pPr>
      <w:r>
        <w:rPr>
          <w:b w:val="0"/>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0A010000">
      <w:pPr>
        <w:pStyle w:val="Style_9"/>
        <w:widowControl w:val="0"/>
        <w:tabs>
          <w:tab w:leader="none" w:pos="0" w:val="left"/>
          <w:tab w:leader="none" w:pos="720" w:val="clear"/>
        </w:tabs>
        <w:spacing w:after="0" w:before="0"/>
        <w:ind w:firstLine="709" w:left="0" w:right="0"/>
      </w:pPr>
      <w:r>
        <w:rPr>
          <w:b w:val="0"/>
          <w:sz w:val="24"/>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0B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Получатель: УФК по Пермскому краю (ТУ Росимущества в Пермском крае                    л/с 04561А62100); </w:t>
      </w:r>
    </w:p>
    <w:p w14:paraId="0C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ИНН 5902293756, КПП 590201001; </w:t>
      </w:r>
    </w:p>
    <w:p w14:paraId="0D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Единый казначейский счет  40102810145370000048;</w:t>
      </w:r>
    </w:p>
    <w:p w14:paraId="0E010000">
      <w:pPr>
        <w:pStyle w:val="Style_1"/>
        <w:widowControl w:val="0"/>
        <w:ind w:firstLine="708" w:left="0" w:right="0"/>
        <w:jc w:val="both"/>
        <w:rPr>
          <w:rFonts w:ascii="Times New Roman" w:hAnsi="Times New Roman"/>
          <w:sz w:val="24"/>
        </w:rPr>
      </w:pPr>
      <w:r>
        <w:rPr>
          <w:sz w:val="24"/>
        </w:rPr>
        <w:t>Банк получателя: ОКЦ № 3 УГУ Банка России//УФК по Пермскому краю, г. Пермь;</w:t>
      </w:r>
    </w:p>
    <w:p w14:paraId="0F010000">
      <w:pPr>
        <w:pStyle w:val="Style_1"/>
        <w:widowControl w:val="0"/>
        <w:ind w:firstLine="708" w:left="0" w:right="0"/>
        <w:jc w:val="both"/>
        <w:rPr>
          <w:rFonts w:ascii="Times New Roman" w:hAnsi="Times New Roman"/>
          <w:sz w:val="24"/>
        </w:rPr>
      </w:pPr>
      <w:r>
        <w:rPr>
          <w:sz w:val="24"/>
        </w:rPr>
        <w:t>БИК ТОФК 015773997, ОКТМО 57701000;</w:t>
      </w:r>
    </w:p>
    <w:p w14:paraId="10010000">
      <w:pPr>
        <w:pStyle w:val="Style_1"/>
        <w:widowControl w:val="0"/>
        <w:tabs>
          <w:tab w:leader="none" w:pos="0" w:val="left"/>
          <w:tab w:leader="none" w:pos="720" w:val="clear"/>
        </w:tabs>
        <w:spacing w:after="0" w:before="0"/>
        <w:ind w:firstLine="709" w:left="0" w:right="0"/>
        <w:jc w:val="both"/>
        <w:rPr>
          <w:rFonts w:ascii="Times New Roman" w:hAnsi="Times New Roman"/>
          <w:b w:val="0"/>
          <w:sz w:val="24"/>
        </w:rPr>
      </w:pPr>
      <w:r>
        <w:rPr>
          <w:b w:val="0"/>
          <w:sz w:val="24"/>
        </w:rPr>
        <w:t>КБК 167 114 13010 01 6000 410;</w:t>
      </w:r>
    </w:p>
    <w:p w14:paraId="11010000">
      <w:pPr>
        <w:widowControl w:val="0"/>
        <w:tabs>
          <w:tab w:leader="none" w:pos="0" w:val="left"/>
          <w:tab w:leader="none" w:pos="720" w:val="clear"/>
        </w:tabs>
        <w:spacing w:after="0" w:before="0"/>
        <w:ind w:firstLine="709" w:left="0" w:right="0"/>
        <w:jc w:val="both"/>
        <w:rPr>
          <w:b w:val="0"/>
          <w:sz w:val="24"/>
        </w:rPr>
      </w:pPr>
      <w:r>
        <w:rPr>
          <w:b w:val="0"/>
          <w:sz w:val="24"/>
        </w:rPr>
        <w:t>Казначейский счет 03100643000000015600.</w:t>
      </w:r>
    </w:p>
    <w:p w14:paraId="12010000">
      <w:pPr>
        <w:pStyle w:val="Style_5"/>
        <w:widowControl w:val="0"/>
        <w:tabs>
          <w:tab w:leader="none" w:pos="0" w:val="left"/>
          <w:tab w:leader="none" w:pos="284" w:val="clear"/>
          <w:tab w:leader="none" w:pos="709" w:val="left"/>
        </w:tabs>
        <w:ind w:firstLine="709" w:left="0" w:right="0"/>
      </w:pPr>
      <w:r>
        <w:t>Назначение платежа____________________________________________________.</w:t>
      </w:r>
    </w:p>
    <w:p w14:paraId="13010000">
      <w:pPr>
        <w:pStyle w:val="Style_5"/>
        <w:widowControl w:val="0"/>
        <w:tabs>
          <w:tab w:leader="none" w:pos="0" w:val="left"/>
          <w:tab w:leader="none" w:pos="284" w:val="left"/>
        </w:tabs>
        <w:ind w:firstLine="709" w:left="0" w:right="0"/>
      </w:pPr>
      <w:r>
        <w:t>13.4. Задаток, перечисленный покупателем для участия в аукционе, засчитывается в счет оплаты имущества.</w:t>
      </w:r>
    </w:p>
    <w:p w14:paraId="14010000">
      <w:pPr>
        <w:pStyle w:val="Style_7"/>
        <w:widowControl w:val="0"/>
        <w:ind w:firstLine="709" w:left="0" w:right="0"/>
      </w:pPr>
      <w: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15010000">
      <w:pPr>
        <w:pStyle w:val="Style_7"/>
        <w:widowControl w:val="0"/>
        <w:ind w:firstLine="709" w:left="0" w:right="0"/>
      </w:pPr>
      <w: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16010000">
      <w:pPr>
        <w:pStyle w:val="Style_7"/>
        <w:widowControl w:val="0"/>
        <w:ind w:firstLine="709" w:left="0" w:right="0"/>
      </w:pPr>
    </w:p>
    <w:p w14:paraId="17010000">
      <w:pPr>
        <w:pStyle w:val="Style_5"/>
        <w:widowControl w:val="0"/>
        <w:tabs>
          <w:tab w:leader="none" w:pos="0" w:val="left"/>
          <w:tab w:leader="none" w:pos="284" w:val="clear"/>
        </w:tabs>
        <w:ind w:firstLine="851" w:left="0" w:right="0"/>
        <w:jc w:val="center"/>
        <w:rPr>
          <w:b w:val="1"/>
        </w:rPr>
      </w:pPr>
      <w:r>
        <w:rPr>
          <w:b w:val="1"/>
        </w:rPr>
        <w:t>14. Переход права собственности на федеральное имущество</w:t>
      </w:r>
    </w:p>
    <w:p w14:paraId="18010000">
      <w:pPr>
        <w:pStyle w:val="Style_7"/>
        <w:widowControl w:val="0"/>
        <w:ind w:firstLine="709" w:left="0" w:right="0"/>
      </w:pPr>
      <w: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19010000">
      <w:pPr>
        <w:pStyle w:val="Style_9"/>
        <w:widowControl w:val="0"/>
        <w:spacing w:after="0" w:before="0"/>
        <w:ind w:firstLine="709" w:left="0" w:right="0"/>
      </w:pPr>
      <w:r>
        <w:rPr>
          <w:b w:val="0"/>
          <w:sz w:val="24"/>
        </w:rPr>
        <w:t xml:space="preserve">14.2. </w:t>
      </w:r>
      <w:r>
        <w:rPr>
          <w:b w:val="0"/>
          <w:sz w:val="24"/>
        </w:rPr>
        <w:t>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w:t>
      </w:r>
      <w:r>
        <w:rPr>
          <w:b w:val="0"/>
          <w:sz w:val="24"/>
        </w:rPr>
        <w:t xml:space="preserve">ановленном законодательством Российской Федерации, в том числе, в соответствии с </w:t>
      </w:r>
      <w:r>
        <w:rPr>
          <w:rFonts w:ascii="Times New Roman" w:hAnsi="Times New Roman"/>
          <w:b w:val="0"/>
          <w:sz w:val="24"/>
          <w:highlight w:val="white"/>
        </w:rPr>
        <w:t>пп. 22 п. 1 ст. 333.33 Налогового кодекса Р</w:t>
      </w:r>
      <w:r>
        <w:rPr>
          <w:b w:val="0"/>
          <w:sz w:val="24"/>
        </w:rPr>
        <w:t>оссийской Федерации самостоятельно оплачивает государственную пошлину.</w:t>
      </w:r>
    </w:p>
    <w:p w14:paraId="1A010000">
      <w:pPr>
        <w:pStyle w:val="Style_1"/>
        <w:widowControl w:val="0"/>
        <w:tabs>
          <w:tab w:leader="none" w:pos="0" w:val="left"/>
          <w:tab w:leader="none" w:pos="720" w:val="clear"/>
        </w:tabs>
        <w:ind/>
        <w:rPr>
          <w:b w:val="1"/>
        </w:rPr>
      </w:pPr>
    </w:p>
    <w:p w14:paraId="1B010000">
      <w:pPr>
        <w:pStyle w:val="Style_9"/>
        <w:widowControl w:val="0"/>
        <w:tabs>
          <w:tab w:leader="none" w:pos="720" w:val="clear"/>
          <w:tab w:leader="none" w:pos="1080" w:val="left"/>
        </w:tabs>
        <w:spacing w:after="0" w:before="0"/>
        <w:ind w:firstLine="851" w:left="0" w:right="0"/>
        <w:jc w:val="center"/>
        <w:rPr>
          <w:sz w:val="24"/>
        </w:rPr>
      </w:pPr>
      <w:r>
        <w:rPr>
          <w:sz w:val="24"/>
        </w:rPr>
        <w:t>15. Заключительные положения</w:t>
      </w:r>
    </w:p>
    <w:p w14:paraId="1C010000">
      <w:pPr>
        <w:pStyle w:val="Style_1"/>
        <w:widowControl w:val="0"/>
        <w:ind w:firstLine="851" w:left="0" w:right="0"/>
        <w:jc w:val="both"/>
      </w:pPr>
      <w: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h="16838" w:orient="portrait" w:w="11906"/>
      <w:pgMar w:bottom="1134" w:footer="0" w:gutter="0" w:header="0" w:left="1701" w:right="707" w:top="708"/>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1080"/>
      </w:pPr>
    </w:lvl>
    <w:lvl w:ilvl="1">
      <w:start w:val="1"/>
      <w:numFmt w:val="lowerLetter"/>
      <w:lvlText w:val="%2."/>
      <w:lvlJc w:val="left"/>
      <w:pPr>
        <w:widowControl w:val="0"/>
        <w:tabs>
          <w:tab w:leader="none" w:pos="0" w:val="left"/>
        </w:tabs>
        <w:ind w:hanging="360" w:left="1800"/>
      </w:pPr>
    </w:lvl>
    <w:lvl w:ilvl="2">
      <w:start w:val="1"/>
      <w:numFmt w:val="lowerRoman"/>
      <w:lvlText w:val="%3."/>
      <w:lvlJc w:val="right"/>
      <w:pPr>
        <w:widowControl w:val="0"/>
        <w:tabs>
          <w:tab w:leader="none" w:pos="0" w:val="left"/>
        </w:tabs>
        <w:ind w:hanging="180" w:left="2520"/>
      </w:pPr>
    </w:lvl>
    <w:lvl w:ilvl="3">
      <w:start w:val="1"/>
      <w:numFmt w:val="decimal"/>
      <w:lvlText w:val="%4."/>
      <w:lvlJc w:val="left"/>
      <w:pPr>
        <w:widowControl w:val="0"/>
        <w:tabs>
          <w:tab w:leader="none" w:pos="0" w:val="left"/>
        </w:tabs>
        <w:ind w:hanging="360" w:left="3240"/>
      </w:pPr>
    </w:lvl>
    <w:lvl w:ilvl="4">
      <w:start w:val="1"/>
      <w:numFmt w:val="lowerLetter"/>
      <w:lvlText w:val="%5."/>
      <w:lvlJc w:val="left"/>
      <w:pPr>
        <w:widowControl w:val="0"/>
        <w:tabs>
          <w:tab w:leader="none" w:pos="0" w:val="left"/>
        </w:tabs>
        <w:ind w:hanging="360" w:left="3960"/>
      </w:pPr>
    </w:lvl>
    <w:lvl w:ilvl="5">
      <w:start w:val="1"/>
      <w:numFmt w:val="lowerRoman"/>
      <w:lvlText w:val="%6."/>
      <w:lvlJc w:val="right"/>
      <w:pPr>
        <w:widowControl w:val="0"/>
        <w:tabs>
          <w:tab w:leader="none" w:pos="0" w:val="left"/>
        </w:tabs>
        <w:ind w:hanging="180" w:left="4680"/>
      </w:pPr>
    </w:lvl>
    <w:lvl w:ilvl="6">
      <w:start w:val="1"/>
      <w:numFmt w:val="decimal"/>
      <w:lvlText w:val="%7."/>
      <w:lvlJc w:val="left"/>
      <w:pPr>
        <w:widowControl w:val="0"/>
        <w:tabs>
          <w:tab w:leader="none" w:pos="0" w:val="left"/>
        </w:tabs>
        <w:ind w:hanging="360" w:left="5400"/>
      </w:pPr>
    </w:lvl>
    <w:lvl w:ilvl="7">
      <w:start w:val="1"/>
      <w:numFmt w:val="lowerLetter"/>
      <w:lvlText w:val="%8."/>
      <w:lvlJc w:val="left"/>
      <w:pPr>
        <w:widowControl w:val="0"/>
        <w:tabs>
          <w:tab w:leader="none" w:pos="0" w:val="left"/>
        </w:tabs>
        <w:ind w:hanging="360" w:left="6120"/>
      </w:pPr>
    </w:lvl>
    <w:lvl w:ilvl="8">
      <w:start w:val="1"/>
      <w:numFmt w:val="lowerRoman"/>
      <w:lvlText w:val="%9."/>
      <w:lvlJc w:val="right"/>
      <w:pPr>
        <w:widowControl w:val="0"/>
        <w:tabs>
          <w:tab w:leader="none" w:pos="0" w:val="left"/>
        </w:tabs>
        <w:ind w:hanging="180" w:left="6840"/>
      </w:pPr>
    </w:lvl>
  </w:abstractNum>
  <w:abstractNum w:abstractNumId="1">
    <w:lvl w:ilvl="0">
      <w:start w:val="3"/>
      <w:numFmt w:val="decimal"/>
      <w:lvlText w:val="%1."/>
      <w:lvlJc w:val="left"/>
      <w:pPr>
        <w:widowControl w:val="0"/>
        <w:tabs>
          <w:tab w:leader="none" w:pos="0" w:val="left"/>
        </w:tabs>
        <w:ind w:hanging="360" w:left="720"/>
      </w:pPr>
    </w:lvl>
    <w:lvl w:ilvl="1">
      <w:start w:val="6"/>
      <w:numFmt w:val="decimal"/>
      <w:lvlText w:val="%1.%2."/>
      <w:lvlJc w:val="left"/>
      <w:pPr>
        <w:widowControl w:val="0"/>
        <w:tabs>
          <w:tab w:leader="none" w:pos="0" w:val="left"/>
        </w:tabs>
        <w:ind w:hanging="540" w:left="1074"/>
      </w:pPr>
    </w:lvl>
    <w:lvl w:ilvl="2">
      <w:start w:val="2"/>
      <w:numFmt w:val="decimal"/>
      <w:lvlText w:val="%1.%2.%3."/>
      <w:lvlJc w:val="left"/>
      <w:pPr>
        <w:widowControl w:val="0"/>
        <w:tabs>
          <w:tab w:leader="none" w:pos="0" w:val="left"/>
        </w:tabs>
        <w:ind w:hanging="720" w:left="1428"/>
      </w:pPr>
    </w:lvl>
    <w:lvl w:ilvl="3">
      <w:start w:val="1"/>
      <w:numFmt w:val="decimal"/>
      <w:lvlText w:val="%1.%2.%3.%4."/>
      <w:lvlJc w:val="left"/>
      <w:pPr>
        <w:widowControl w:val="0"/>
        <w:tabs>
          <w:tab w:leader="none" w:pos="0" w:val="left"/>
        </w:tabs>
        <w:ind w:hanging="720" w:left="1602"/>
      </w:pPr>
    </w:lvl>
    <w:lvl w:ilvl="4">
      <w:start w:val="1"/>
      <w:numFmt w:val="decimal"/>
      <w:lvlText w:val="%1.%2.%3.%4.%5."/>
      <w:lvlJc w:val="left"/>
      <w:pPr>
        <w:widowControl w:val="0"/>
        <w:tabs>
          <w:tab w:leader="none" w:pos="0" w:val="left"/>
        </w:tabs>
        <w:ind w:hanging="1080" w:left="2136"/>
      </w:pPr>
    </w:lvl>
    <w:lvl w:ilvl="5">
      <w:start w:val="1"/>
      <w:numFmt w:val="decimal"/>
      <w:lvlText w:val="%1.%2.%3.%4.%5.%6."/>
      <w:lvlJc w:val="left"/>
      <w:pPr>
        <w:widowControl w:val="0"/>
        <w:tabs>
          <w:tab w:leader="none" w:pos="0" w:val="left"/>
        </w:tabs>
        <w:ind w:hanging="1080" w:left="2310"/>
      </w:pPr>
    </w:lvl>
    <w:lvl w:ilvl="6">
      <w:start w:val="1"/>
      <w:numFmt w:val="decimal"/>
      <w:lvlText w:val="%1.%2.%3.%4.%5.%6.%7."/>
      <w:lvlJc w:val="left"/>
      <w:pPr>
        <w:widowControl w:val="0"/>
        <w:tabs>
          <w:tab w:leader="none" w:pos="0" w:val="left"/>
        </w:tabs>
        <w:ind w:hanging="1440" w:left="2844"/>
      </w:pPr>
    </w:lvl>
    <w:lvl w:ilvl="7">
      <w:start w:val="1"/>
      <w:numFmt w:val="decimal"/>
      <w:lvlText w:val="%1.%2.%3.%4.%5.%6.%7.%8."/>
      <w:lvlJc w:val="left"/>
      <w:pPr>
        <w:widowControl w:val="0"/>
        <w:tabs>
          <w:tab w:leader="none" w:pos="0" w:val="left"/>
        </w:tabs>
        <w:ind w:hanging="1440" w:left="3018"/>
      </w:pPr>
    </w:lvl>
    <w:lvl w:ilvl="8">
      <w:start w:val="1"/>
      <w:numFmt w:val="decimal"/>
      <w:lvlText w:val="%1.%2.%3.%4.%5.%6.%7.%8.%9."/>
      <w:lvlJc w:val="left"/>
      <w:pPr>
        <w:widowControl w:val="0"/>
        <w:tabs>
          <w:tab w:leader="none" w:pos="0" w:val="left"/>
        </w:tabs>
        <w:ind w:hanging="1800" w:left="3552"/>
      </w:pPr>
    </w:lvl>
  </w:abstractNum>
  <w:abstractNum w:abstractNumId="2">
    <w:lvl w:ilvl="0">
      <w:start w:val="6"/>
      <w:numFmt w:val="decimal"/>
      <w:lvlText w:val="%1."/>
      <w:lvlJc w:val="left"/>
      <w:pPr>
        <w:widowControl w:val="0"/>
        <w:tabs>
          <w:tab w:leader="none" w:pos="0" w:val="left"/>
        </w:tabs>
        <w:ind w:hanging="360" w:left="720"/>
      </w:p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18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18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180" w:left="6480"/>
      </w:pPr>
    </w:lvl>
  </w:abstractNum>
  <w:abstractNum w:abstractNumId="3">
    <w:lvl w:ilvl="0">
      <w:start w:val="9"/>
      <w:numFmt w:val="decimal"/>
      <w:lvlText w:val="%1."/>
      <w:lvlJc w:val="left"/>
      <w:pPr>
        <w:widowControl w:val="0"/>
        <w:tabs>
          <w:tab w:leader="none" w:pos="0" w:val="left"/>
        </w:tabs>
        <w:ind w:hanging="360" w:left="360"/>
      </w:pPr>
    </w:lvl>
    <w:lvl w:ilvl="1">
      <w:start w:val="2"/>
      <w:numFmt w:val="decimal"/>
      <w:lvlText w:val="%1.%2."/>
      <w:lvlJc w:val="left"/>
      <w:pPr>
        <w:widowControl w:val="0"/>
        <w:tabs>
          <w:tab w:leader="none" w:pos="0" w:val="left"/>
        </w:tabs>
        <w:ind w:hanging="360" w:left="1080"/>
      </w:pPr>
    </w:lvl>
    <w:lvl w:ilvl="2">
      <w:start w:val="1"/>
      <w:numFmt w:val="decimal"/>
      <w:lvlText w:val="%1.%2.%3."/>
      <w:lvlJc w:val="left"/>
      <w:pPr>
        <w:widowControl w:val="0"/>
        <w:tabs>
          <w:tab w:leader="none" w:pos="0" w:val="left"/>
        </w:tabs>
        <w:ind w:hanging="720" w:left="2160"/>
      </w:pPr>
    </w:lvl>
    <w:lvl w:ilvl="3">
      <w:start w:val="1"/>
      <w:numFmt w:val="decimal"/>
      <w:lvlText w:val="%1.%2.%3.%4."/>
      <w:lvlJc w:val="left"/>
      <w:pPr>
        <w:widowControl w:val="0"/>
        <w:tabs>
          <w:tab w:leader="none" w:pos="0" w:val="left"/>
        </w:tabs>
        <w:ind w:hanging="720" w:left="2880"/>
      </w:pPr>
    </w:lvl>
    <w:lvl w:ilvl="4">
      <w:start w:val="1"/>
      <w:numFmt w:val="decimal"/>
      <w:lvlText w:val="%1.%2.%3.%4.%5."/>
      <w:lvlJc w:val="left"/>
      <w:pPr>
        <w:widowControl w:val="0"/>
        <w:tabs>
          <w:tab w:leader="none" w:pos="0" w:val="left"/>
        </w:tabs>
        <w:ind w:hanging="1080" w:left="3960"/>
      </w:pPr>
    </w:lvl>
    <w:lvl w:ilvl="5">
      <w:start w:val="1"/>
      <w:numFmt w:val="decimal"/>
      <w:lvlText w:val="%1.%2.%3.%4.%5.%6."/>
      <w:lvlJc w:val="left"/>
      <w:pPr>
        <w:widowControl w:val="0"/>
        <w:tabs>
          <w:tab w:leader="none" w:pos="0" w:val="left"/>
        </w:tabs>
        <w:ind w:hanging="1080" w:left="4680"/>
      </w:pPr>
    </w:lvl>
    <w:lvl w:ilvl="6">
      <w:start w:val="1"/>
      <w:numFmt w:val="decimal"/>
      <w:lvlText w:val="%1.%2.%3.%4.%5.%6.%7."/>
      <w:lvlJc w:val="left"/>
      <w:pPr>
        <w:widowControl w:val="0"/>
        <w:tabs>
          <w:tab w:leader="none" w:pos="0" w:val="left"/>
        </w:tabs>
        <w:ind w:hanging="1440" w:left="5760"/>
      </w:pPr>
    </w:lvl>
    <w:lvl w:ilvl="7">
      <w:start w:val="1"/>
      <w:numFmt w:val="decimal"/>
      <w:lvlText w:val="%1.%2.%3.%4.%5.%6.%7.%8."/>
      <w:lvlJc w:val="left"/>
      <w:pPr>
        <w:widowControl w:val="0"/>
        <w:tabs>
          <w:tab w:leader="none" w:pos="0" w:val="left"/>
        </w:tabs>
        <w:ind w:hanging="1440" w:left="6480"/>
      </w:pPr>
    </w:lvl>
    <w:lvl w:ilvl="8">
      <w:start w:val="1"/>
      <w:numFmt w:val="decimal"/>
      <w:lvlText w:val="%1.%2.%3.%4.%5.%6.%7.%8.%9."/>
      <w:lvlJc w:val="left"/>
      <w:pPr>
        <w:widowControl w:val="0"/>
        <w:tabs>
          <w:tab w:leader="none" w:pos="0" w:val="left"/>
        </w:tabs>
        <w:ind w:hanging="1800" w:left="756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10" w:type="paragraph">
    <w:name w:val="toc 2"/>
    <w:next w:val="Style_1"/>
    <w:link w:val="Style_10_ch"/>
    <w:uiPriority w:val="39"/>
    <w:pPr>
      <w:widowControl w:val="1"/>
      <w:spacing w:after="160" w:before="0" w:line="264" w:lineRule="auto"/>
      <w:ind w:firstLine="0" w:left="200" w:right="0"/>
      <w:jc w:val="left"/>
    </w:pPr>
    <w:rPr>
      <w:rFonts w:ascii="XO Thames" w:hAnsi="XO Thames"/>
      <w:color w:val="000000"/>
      <w:spacing w:val="0"/>
      <w:sz w:val="28"/>
    </w:rPr>
  </w:style>
  <w:style w:styleId="Style_10_ch" w:type="character">
    <w:name w:val="toc 2"/>
    <w:link w:val="Style_10"/>
    <w:rPr>
      <w:rFonts w:ascii="XO Thames" w:hAnsi="XO Thames"/>
      <w:color w:val="000000"/>
      <w:spacing w:val="0"/>
      <w:sz w:val="28"/>
    </w:rPr>
  </w:style>
  <w:style w:styleId="Style_11" w:type="paragraph">
    <w:name w:val="toc 4"/>
    <w:next w:val="Style_1"/>
    <w:link w:val="Style_11_ch"/>
    <w:uiPriority w:val="39"/>
    <w:pPr>
      <w:widowControl w:val="1"/>
      <w:spacing w:after="160" w:before="0" w:line="264" w:lineRule="auto"/>
      <w:ind w:firstLine="0" w:left="600" w:right="0"/>
      <w:jc w:val="left"/>
    </w:pPr>
    <w:rPr>
      <w:rFonts w:ascii="XO Thames" w:hAnsi="XO Thames"/>
      <w:color w:val="000000"/>
      <w:spacing w:val="0"/>
      <w:sz w:val="28"/>
    </w:rPr>
  </w:style>
  <w:style w:styleId="Style_11_ch" w:type="character">
    <w:name w:val="toc 4"/>
    <w:link w:val="Style_11"/>
    <w:rPr>
      <w:rFonts w:ascii="XO Thames" w:hAnsi="XO Thames"/>
      <w:color w:val="000000"/>
      <w:spacing w:val="0"/>
      <w:sz w:val="28"/>
    </w:rPr>
  </w:style>
  <w:style w:styleId="Style_12" w:type="paragraph">
    <w:name w:val="annotation subject1"/>
    <w:basedOn w:val="Style_13"/>
    <w:next w:val="Style_13"/>
    <w:link w:val="Style_12_ch"/>
    <w:rPr>
      <w:b w:val="1"/>
    </w:rPr>
  </w:style>
  <w:style w:styleId="Style_12_ch" w:type="character">
    <w:name w:val="annotation subject1"/>
    <w:basedOn w:val="Style_13_ch"/>
    <w:link w:val="Style_12"/>
    <w:rPr>
      <w:b w:val="1"/>
    </w:rPr>
  </w:style>
  <w:style w:styleId="Style_14" w:type="paragraph">
    <w:name w:val="Contents 8"/>
    <w:link w:val="Style_14_ch"/>
    <w:rPr>
      <w:rFonts w:ascii="XO Thames" w:hAnsi="XO Thames"/>
      <w:sz w:val="28"/>
    </w:rPr>
  </w:style>
  <w:style w:styleId="Style_14_ch" w:type="character">
    <w:name w:val="Contents 8"/>
    <w:link w:val="Style_14"/>
    <w:rPr>
      <w:rFonts w:ascii="XO Thames" w:hAnsi="XO Thames"/>
      <w:sz w:val="28"/>
    </w:rPr>
  </w:style>
  <w:style w:styleId="Style_15" w:type="paragraph">
    <w:name w:val="toc 6"/>
    <w:next w:val="Style_1"/>
    <w:link w:val="Style_15_ch"/>
    <w:uiPriority w:val="39"/>
    <w:pPr>
      <w:widowControl w:val="1"/>
      <w:spacing w:after="160" w:before="0" w:line="264" w:lineRule="auto"/>
      <w:ind w:firstLine="0" w:left="1000" w:right="0"/>
      <w:jc w:val="left"/>
    </w:pPr>
    <w:rPr>
      <w:rFonts w:ascii="XO Thames" w:hAnsi="XO Thames"/>
      <w:color w:val="000000"/>
      <w:spacing w:val="0"/>
      <w:sz w:val="28"/>
    </w:rPr>
  </w:style>
  <w:style w:styleId="Style_15_ch" w:type="character">
    <w:name w:val="toc 6"/>
    <w:link w:val="Style_15"/>
    <w:rPr>
      <w:rFonts w:ascii="XO Thames" w:hAnsi="XO Thames"/>
      <w:color w:val="000000"/>
      <w:spacing w:val="0"/>
      <w:sz w:val="28"/>
    </w:rPr>
  </w:style>
  <w:style w:styleId="Style_16" w:type="paragraph">
    <w:name w:val="toc 7"/>
    <w:next w:val="Style_1"/>
    <w:link w:val="Style_16_ch"/>
    <w:uiPriority w:val="39"/>
    <w:pPr>
      <w:widowControl w:val="1"/>
      <w:spacing w:after="160" w:before="0" w:line="264" w:lineRule="auto"/>
      <w:ind w:firstLine="0" w:left="1200" w:right="0"/>
      <w:jc w:val="left"/>
    </w:pPr>
    <w:rPr>
      <w:rFonts w:ascii="XO Thames" w:hAnsi="XO Thames"/>
      <w:color w:val="000000"/>
      <w:spacing w:val="0"/>
      <w:sz w:val="28"/>
    </w:rPr>
  </w:style>
  <w:style w:styleId="Style_16_ch" w:type="character">
    <w:name w:val="toc 7"/>
    <w:link w:val="Style_16"/>
    <w:rPr>
      <w:rFonts w:ascii="XO Thames" w:hAnsi="XO Thames"/>
      <w:color w:val="000000"/>
      <w:spacing w:val="0"/>
      <w:sz w:val="28"/>
    </w:rPr>
  </w:style>
  <w:style w:styleId="Style_17" w:type="paragraph">
    <w:name w:val="Указатель"/>
    <w:basedOn w:val="Style_1"/>
    <w:link w:val="Style_17_ch"/>
  </w:style>
  <w:style w:styleId="Style_17_ch" w:type="character">
    <w:name w:val="Указатель"/>
    <w:basedOn w:val="Style_1_ch"/>
    <w:link w:val="Style_17"/>
  </w:style>
  <w:style w:styleId="Style_18" w:type="paragraph">
    <w:name w:val="Contents 7"/>
    <w:link w:val="Style_18_ch"/>
    <w:rPr>
      <w:rFonts w:ascii="XO Thames" w:hAnsi="XO Thames"/>
      <w:sz w:val="28"/>
    </w:rPr>
  </w:style>
  <w:style w:styleId="Style_18_ch" w:type="character">
    <w:name w:val="Contents 7"/>
    <w:link w:val="Style_18"/>
    <w:rPr>
      <w:rFonts w:ascii="XO Thames" w:hAnsi="XO Thames"/>
      <w:sz w:val="28"/>
    </w:rPr>
  </w:style>
  <w:style w:styleId="Style_9" w:type="paragraph">
    <w:name w:val="Body Text Indent 31"/>
    <w:basedOn w:val="Style_1"/>
    <w:link w:val="Style_9_ch"/>
    <w:pPr>
      <w:widowControl w:val="0"/>
      <w:spacing w:after="120" w:before="0"/>
      <w:ind w:firstLine="720" w:left="0"/>
      <w:jc w:val="both"/>
    </w:pPr>
    <w:rPr>
      <w:b w:val="1"/>
      <w:sz w:val="28"/>
    </w:rPr>
  </w:style>
  <w:style w:styleId="Style_9_ch" w:type="character">
    <w:name w:val="Body Text Indent 31"/>
    <w:basedOn w:val="Style_1_ch"/>
    <w:link w:val="Style_9"/>
    <w:rPr>
      <w:b w:val="1"/>
      <w:sz w:val="28"/>
    </w:rPr>
  </w:style>
  <w:style w:styleId="Style_19" w:type="paragraph">
    <w:name w:val="page number1"/>
    <w:basedOn w:val="Style_20"/>
    <w:link w:val="Style_19_ch"/>
  </w:style>
  <w:style w:styleId="Style_19_ch" w:type="character">
    <w:name w:val="page number1"/>
    <w:basedOn w:val="Style_20_ch"/>
    <w:link w:val="Style_19"/>
  </w:style>
  <w:style w:styleId="Style_21" w:type="paragraph">
    <w:name w:val="Balloon Text1"/>
    <w:basedOn w:val="Style_1"/>
    <w:link w:val="Style_21_ch"/>
    <w:rPr>
      <w:rFonts w:ascii="Tahoma" w:hAnsi="Tahoma"/>
      <w:sz w:val="16"/>
    </w:rPr>
  </w:style>
  <w:style w:styleId="Style_21_ch" w:type="character">
    <w:name w:val="Balloon Text1"/>
    <w:basedOn w:val="Style_1_ch"/>
    <w:link w:val="Style_21"/>
    <w:rPr>
      <w:rFonts w:ascii="Tahoma" w:hAnsi="Tahoma"/>
      <w:sz w:val="16"/>
    </w:rPr>
  </w:style>
  <w:style w:styleId="Style_22"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
    <w:link w:val="Style_22_ch"/>
    <w:pPr>
      <w:widowControl w:val="0"/>
      <w:spacing w:after="160" w:before="0" w:line="240" w:lineRule="exact"/>
      <w:ind/>
    </w:pPr>
    <w:rPr>
      <w:rFonts w:ascii="Verdana" w:hAnsi="Verdana"/>
      <w:sz w:val="20"/>
    </w:rPr>
  </w:style>
  <w:style w:styleId="Style_22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_ch"/>
    <w:link w:val="Style_22"/>
    <w:rPr>
      <w:rFonts w:ascii="Verdana" w:hAnsi="Verdana"/>
      <w:sz w:val="20"/>
    </w:rPr>
  </w:style>
  <w:style w:styleId="Style_23" w:type="paragraph">
    <w:name w:val="Endnote"/>
    <w:link w:val="Style_23_ch"/>
    <w:pPr>
      <w:widowControl w:val="0"/>
      <w:ind w:firstLine="851" w:left="0"/>
      <w:jc w:val="both"/>
    </w:pPr>
    <w:rPr>
      <w:rFonts w:ascii="XO Thames" w:hAnsi="XO Thames"/>
      <w:sz w:val="22"/>
    </w:rPr>
  </w:style>
  <w:style w:styleId="Style_23_ch" w:type="character">
    <w:name w:val="Endnote"/>
    <w:link w:val="Style_23"/>
    <w:rPr>
      <w:rFonts w:ascii="XO Thames" w:hAnsi="XO Thames"/>
      <w:sz w:val="22"/>
    </w:rPr>
  </w:style>
  <w:style w:styleId="Style_24" w:type="paragraph">
    <w:name w:val="heading 3"/>
    <w:next w:val="Style_1"/>
    <w:link w:val="Style_24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24_ch" w:type="character">
    <w:name w:val="heading 3"/>
    <w:link w:val="Style_24"/>
    <w:rPr>
      <w:rFonts w:ascii="XO Thames" w:hAnsi="XO Thames"/>
      <w:b w:val="1"/>
      <w:color w:val="000000"/>
      <w:spacing w:val="0"/>
      <w:sz w:val="26"/>
    </w:rPr>
  </w:style>
  <w:style w:styleId="Style_25" w:type="paragraph">
    <w:name w:val="Style51"/>
    <w:basedOn w:val="Style_1"/>
    <w:link w:val="Style_25_ch"/>
    <w:pPr>
      <w:widowControl w:val="0"/>
      <w:spacing w:line="290" w:lineRule="exact"/>
      <w:ind w:firstLine="168" w:left="0"/>
      <w:jc w:val="both"/>
    </w:pPr>
    <w:rPr>
      <w:rFonts w:ascii="Calibri" w:hAnsi="Calibri"/>
    </w:rPr>
  </w:style>
  <w:style w:styleId="Style_25_ch" w:type="character">
    <w:name w:val="Style51"/>
    <w:basedOn w:val="Style_1_ch"/>
    <w:link w:val="Style_25"/>
    <w:rPr>
      <w:rFonts w:ascii="Calibri" w:hAnsi="Calibri"/>
    </w:rPr>
  </w:style>
  <w:style w:styleId="Style_26" w:type="paragraph">
    <w:name w:val="Title1"/>
    <w:link w:val="Style_26_ch"/>
    <w:rPr>
      <w:rFonts w:ascii="XO Thames" w:hAnsi="XO Thames"/>
      <w:b w:val="1"/>
      <w:caps w:val="1"/>
      <w:sz w:val="40"/>
    </w:rPr>
  </w:style>
  <w:style w:styleId="Style_26_ch" w:type="character">
    <w:name w:val="Title1"/>
    <w:link w:val="Style_26"/>
    <w:rPr>
      <w:rFonts w:ascii="XO Thames" w:hAnsi="XO Thames"/>
      <w:b w:val="1"/>
      <w:caps w:val="1"/>
      <w:sz w:val="40"/>
    </w:rPr>
  </w:style>
  <w:style w:styleId="Style_27" w:type="paragraph">
    <w:name w:val="Обычный11"/>
    <w:link w:val="Style_27_ch"/>
    <w:pPr>
      <w:widowControl w:val="0"/>
      <w:spacing w:after="0" w:before="0" w:line="300" w:lineRule="auto"/>
      <w:ind w:firstLine="560" w:left="0" w:right="0"/>
      <w:jc w:val="left"/>
    </w:pPr>
    <w:rPr>
      <w:rFonts w:ascii="Times New Roman" w:hAnsi="Times New Roman"/>
      <w:color w:val="000000"/>
      <w:spacing w:val="0"/>
      <w:sz w:val="22"/>
    </w:rPr>
  </w:style>
  <w:style w:styleId="Style_27_ch" w:type="character">
    <w:name w:val="Обычный11"/>
    <w:link w:val="Style_27"/>
    <w:rPr>
      <w:rFonts w:ascii="Times New Roman" w:hAnsi="Times New Roman"/>
      <w:color w:val="000000"/>
      <w:spacing w:val="0"/>
      <w:sz w:val="22"/>
    </w:rPr>
  </w:style>
  <w:style w:styleId="Style_28" w:type="paragraph">
    <w:name w:val="Subtitle1"/>
    <w:link w:val="Style_28_ch"/>
    <w:rPr>
      <w:rFonts w:ascii="XO Thames" w:hAnsi="XO Thames"/>
      <w:i w:val="1"/>
      <w:sz w:val="24"/>
    </w:rPr>
  </w:style>
  <w:style w:styleId="Style_28_ch" w:type="character">
    <w:name w:val="Subtitle1"/>
    <w:link w:val="Style_28"/>
    <w:rPr>
      <w:rFonts w:ascii="XO Thames" w:hAnsi="XO Thames"/>
      <w:i w:val="1"/>
      <w:sz w:val="24"/>
    </w:rPr>
  </w:style>
  <w:style w:styleId="Style_29" w:type="paragraph">
    <w:name w:val="Заголовок"/>
    <w:basedOn w:val="Style_1"/>
    <w:next w:val="Style_3"/>
    <w:link w:val="Style_29_ch"/>
    <w:pPr>
      <w:keepNext w:val="1"/>
      <w:widowControl w:val="0"/>
      <w:spacing w:after="120" w:before="240"/>
      <w:ind/>
    </w:pPr>
    <w:rPr>
      <w:rFonts w:ascii="Liberation Sans" w:hAnsi="Liberation Sans"/>
      <w:sz w:val="28"/>
    </w:rPr>
  </w:style>
  <w:style w:styleId="Style_29_ch" w:type="character">
    <w:name w:val="Заголовок"/>
    <w:basedOn w:val="Style_1_ch"/>
    <w:link w:val="Style_29"/>
    <w:rPr>
      <w:rFonts w:ascii="Liberation Sans" w:hAnsi="Liberation Sans"/>
      <w:sz w:val="28"/>
    </w:rPr>
  </w:style>
  <w:style w:styleId="Style_30" w:type="paragraph">
    <w:name w:val="Contents 1"/>
    <w:link w:val="Style_30_ch"/>
    <w:rPr>
      <w:rFonts w:ascii="XO Thames" w:hAnsi="XO Thames"/>
      <w:b w:val="1"/>
      <w:sz w:val="28"/>
    </w:rPr>
  </w:style>
  <w:style w:styleId="Style_30_ch" w:type="character">
    <w:name w:val="Contents 1"/>
    <w:link w:val="Style_30"/>
    <w:rPr>
      <w:rFonts w:ascii="XO Thames" w:hAnsi="XO Thames"/>
      <w:b w:val="1"/>
      <w:sz w:val="28"/>
    </w:rPr>
  </w:style>
  <w:style w:styleId="Style_31" w:type="paragraph">
    <w:name w:val="Endnote1"/>
    <w:link w:val="Style_31_ch"/>
    <w:pPr>
      <w:widowControl w:val="1"/>
      <w:spacing w:after="160" w:before="0" w:line="264" w:lineRule="auto"/>
      <w:ind w:firstLine="851" w:left="0" w:right="0"/>
      <w:jc w:val="both"/>
    </w:pPr>
    <w:rPr>
      <w:rFonts w:ascii="XO Thames" w:hAnsi="XO Thames"/>
      <w:color w:val="000000"/>
      <w:spacing w:val="0"/>
      <w:sz w:val="22"/>
    </w:rPr>
  </w:style>
  <w:style w:styleId="Style_31_ch" w:type="character">
    <w:name w:val="Endnote1"/>
    <w:link w:val="Style_31"/>
    <w:rPr>
      <w:rFonts w:ascii="XO Thames" w:hAnsi="XO Thames"/>
      <w:color w:val="000000"/>
      <w:spacing w:val="0"/>
      <w:sz w:val="22"/>
    </w:rPr>
  </w:style>
  <w:style w:styleId="Style_32" w:type="paragraph">
    <w:name w:val="annotation reference1"/>
    <w:basedOn w:val="Style_20"/>
    <w:link w:val="Style_32_ch"/>
    <w:rPr>
      <w:sz w:val="16"/>
    </w:rPr>
  </w:style>
  <w:style w:styleId="Style_32_ch" w:type="character">
    <w:name w:val="annotation reference1"/>
    <w:basedOn w:val="Style_20_ch"/>
    <w:link w:val="Style_32"/>
    <w:rPr>
      <w:sz w:val="16"/>
    </w:rPr>
  </w:style>
  <w:style w:styleId="Style_33" w:type="paragraph">
    <w:name w:val="Footnote Reference"/>
    <w:link w:val="Style_33_ch"/>
    <w:rPr>
      <w:vertAlign w:val="superscript"/>
    </w:rPr>
  </w:style>
  <w:style w:styleId="Style_33_ch" w:type="character">
    <w:name w:val="Footnote Reference"/>
    <w:link w:val="Style_33"/>
    <w:rPr>
      <w:vertAlign w:val="superscript"/>
    </w:rPr>
  </w:style>
  <w:style w:styleId="Style_34" w:type="paragraph">
    <w:name w:val="Contents 4"/>
    <w:link w:val="Style_34_ch"/>
    <w:rPr>
      <w:rFonts w:ascii="XO Thames" w:hAnsi="XO Thames"/>
      <w:sz w:val="28"/>
    </w:rPr>
  </w:style>
  <w:style w:styleId="Style_34_ch" w:type="character">
    <w:name w:val="Contents 4"/>
    <w:link w:val="Style_34"/>
    <w:rPr>
      <w:rFonts w:ascii="XO Thames" w:hAnsi="XO Thames"/>
      <w:sz w:val="28"/>
    </w:rPr>
  </w:style>
  <w:style w:styleId="Style_35" w:type="paragraph">
    <w:name w:val="Содержимое таблицы"/>
    <w:basedOn w:val="Style_1"/>
    <w:link w:val="Style_35_ch"/>
    <w:pPr>
      <w:widowControl w:val="0"/>
      <w:ind/>
    </w:pPr>
  </w:style>
  <w:style w:styleId="Style_35_ch" w:type="character">
    <w:name w:val="Содержимое таблицы"/>
    <w:basedOn w:val="Style_1_ch"/>
    <w:link w:val="Style_35"/>
  </w:style>
  <w:style w:styleId="Style_36" w:type="paragraph">
    <w:name w:val="Footer1"/>
    <w:link w:val="Style_36_ch"/>
    <w:rPr>
      <w:rFonts w:asciiTheme="minorAscii" w:hAnsiTheme="minorHAnsi"/>
      <w:sz w:val="22"/>
    </w:rPr>
  </w:style>
  <w:style w:styleId="Style_36_ch" w:type="character">
    <w:name w:val="Footer1"/>
    <w:link w:val="Style_36"/>
    <w:rPr>
      <w:rFonts w:asciiTheme="minorAscii" w:hAnsiTheme="minorHAnsi"/>
      <w:sz w:val="22"/>
    </w:rPr>
  </w:style>
  <w:style w:styleId="Style_37" w:type="paragraph">
    <w:name w:val="Знак Знак Знак Знак1"/>
    <w:basedOn w:val="Style_1"/>
    <w:link w:val="Style_37_ch"/>
    <w:pPr>
      <w:widowControl w:val="0"/>
      <w:spacing w:after="160" w:before="0" w:line="240" w:lineRule="exact"/>
      <w:ind/>
    </w:pPr>
  </w:style>
  <w:style w:styleId="Style_37_ch" w:type="character">
    <w:name w:val="Знак Знак Знак Знак1"/>
    <w:basedOn w:val="Style_1_ch"/>
    <w:link w:val="Style_37"/>
  </w:style>
  <w:style w:styleId="Style_38" w:type="paragraph">
    <w:name w:val="Font Style111"/>
    <w:basedOn w:val="Style_20"/>
    <w:link w:val="Style_38_ch"/>
    <w:rPr>
      <w:rFonts w:ascii="Times New Roman" w:hAnsi="Times New Roman"/>
      <w:b w:val="1"/>
      <w:sz w:val="20"/>
    </w:rPr>
  </w:style>
  <w:style w:styleId="Style_38_ch" w:type="character">
    <w:name w:val="Font Style111"/>
    <w:basedOn w:val="Style_20_ch"/>
    <w:link w:val="Style_38"/>
    <w:rPr>
      <w:rFonts w:ascii="Times New Roman" w:hAnsi="Times New Roman"/>
      <w:b w:val="1"/>
      <w:sz w:val="20"/>
    </w:rPr>
  </w:style>
  <w:style w:styleId="Style_39" w:type="paragraph">
    <w:name w:val="Заголовок таблицы"/>
    <w:basedOn w:val="Style_35"/>
    <w:link w:val="Style_39_ch"/>
    <w:pPr>
      <w:widowControl w:val="0"/>
      <w:ind/>
      <w:jc w:val="center"/>
    </w:pPr>
    <w:rPr>
      <w:b w:val="1"/>
    </w:rPr>
  </w:style>
  <w:style w:styleId="Style_39_ch" w:type="character">
    <w:name w:val="Заголовок таблицы"/>
    <w:basedOn w:val="Style_35_ch"/>
    <w:link w:val="Style_39"/>
    <w:rPr>
      <w:b w:val="1"/>
    </w:rPr>
  </w:style>
  <w:style w:styleId="Style_4" w:type="paragraph">
    <w:name w:val="Normal (Web)1"/>
    <w:basedOn w:val="Style_1"/>
    <w:link w:val="Style_4_ch"/>
    <w:pPr>
      <w:widowControl w:val="0"/>
      <w:spacing w:afterAutospacing="on" w:beforeAutospacing="on"/>
      <w:ind/>
    </w:pPr>
  </w:style>
  <w:style w:styleId="Style_4_ch" w:type="character">
    <w:name w:val="Normal (Web)1"/>
    <w:basedOn w:val="Style_1_ch"/>
    <w:link w:val="Style_4"/>
  </w:style>
  <w:style w:styleId="Style_40" w:type="paragraph">
    <w:name w:val="toc 3"/>
    <w:next w:val="Style_1"/>
    <w:link w:val="Style_40_ch"/>
    <w:uiPriority w:val="39"/>
    <w:pPr>
      <w:widowControl w:val="1"/>
      <w:spacing w:after="160" w:before="0" w:line="264" w:lineRule="auto"/>
      <w:ind w:firstLine="0" w:left="400" w:right="0"/>
      <w:jc w:val="left"/>
    </w:pPr>
    <w:rPr>
      <w:rFonts w:ascii="XO Thames" w:hAnsi="XO Thames"/>
      <w:color w:val="000000"/>
      <w:spacing w:val="0"/>
      <w:sz w:val="28"/>
    </w:rPr>
  </w:style>
  <w:style w:styleId="Style_40_ch" w:type="character">
    <w:name w:val="toc 3"/>
    <w:link w:val="Style_40"/>
    <w:rPr>
      <w:rFonts w:ascii="XO Thames" w:hAnsi="XO Thames"/>
      <w:color w:val="000000"/>
      <w:spacing w:val="0"/>
      <w:sz w:val="28"/>
    </w:rPr>
  </w:style>
  <w:style w:styleId="Style_41" w:type="paragraph">
    <w:name w:val="Heading 51"/>
    <w:link w:val="Style_41_ch"/>
    <w:rPr>
      <w:rFonts w:ascii="XO Thames" w:hAnsi="XO Thames"/>
      <w:b w:val="1"/>
      <w:sz w:val="22"/>
    </w:rPr>
  </w:style>
  <w:style w:styleId="Style_41_ch" w:type="character">
    <w:name w:val="Heading 51"/>
    <w:link w:val="Style_41"/>
    <w:rPr>
      <w:rFonts w:ascii="XO Thames" w:hAnsi="XO Thames"/>
      <w:b w:val="1"/>
      <w:sz w:val="22"/>
    </w:rPr>
  </w:style>
  <w:style w:styleId="Style_42" w:type="paragraph">
    <w:name w:val="Heading 21"/>
    <w:link w:val="Style_42_ch"/>
    <w:rPr>
      <w:b w:val="1"/>
      <w:sz w:val="36"/>
    </w:rPr>
  </w:style>
  <w:style w:styleId="Style_42_ch" w:type="character">
    <w:name w:val="Heading 21"/>
    <w:link w:val="Style_42"/>
    <w:rPr>
      <w:b w:val="1"/>
      <w:sz w:val="36"/>
    </w:rPr>
  </w:style>
  <w:style w:styleId="Style_43" w:type="paragraph">
    <w:name w:val="Contents 5"/>
    <w:link w:val="Style_43_ch"/>
    <w:rPr>
      <w:rFonts w:ascii="XO Thames" w:hAnsi="XO Thames"/>
      <w:sz w:val="28"/>
    </w:rPr>
  </w:style>
  <w:style w:styleId="Style_43_ch" w:type="character">
    <w:name w:val="Contents 5"/>
    <w:link w:val="Style_43"/>
    <w:rPr>
      <w:rFonts w:ascii="XO Thames" w:hAnsi="XO Thames"/>
      <w:sz w:val="28"/>
    </w:rPr>
  </w:style>
  <w:style w:styleId="Style_44" w:type="paragraph">
    <w:name w:val="heading 5"/>
    <w:next w:val="Style_1"/>
    <w:link w:val="Style_44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44_ch" w:type="character">
    <w:name w:val="heading 5"/>
    <w:link w:val="Style_44"/>
    <w:rPr>
      <w:rFonts w:ascii="XO Thames" w:hAnsi="XO Thames"/>
      <w:b w:val="1"/>
      <w:color w:val="000000"/>
      <w:spacing w:val="0"/>
      <w:sz w:val="22"/>
    </w:rPr>
  </w:style>
  <w:style w:styleId="Style_45" w:type="paragraph">
    <w:name w:val="TextBasTxt1"/>
    <w:basedOn w:val="Style_1"/>
    <w:link w:val="Style_45_ch"/>
    <w:pPr>
      <w:widowControl w:val="0"/>
      <w:ind w:firstLine="567" w:left="0"/>
      <w:jc w:val="both"/>
    </w:pPr>
  </w:style>
  <w:style w:styleId="Style_45_ch" w:type="character">
    <w:name w:val="TextBasTxt1"/>
    <w:basedOn w:val="Style_1_ch"/>
    <w:link w:val="Style_45"/>
  </w:style>
  <w:style w:styleId="Style_46" w:type="paragraph">
    <w:name w:val="ConsPlusNormal1"/>
    <w:link w:val="Style_46_ch"/>
    <w:pPr>
      <w:widowControl w:val="0"/>
      <w:spacing w:after="0" w:before="0" w:line="240" w:lineRule="auto"/>
      <w:ind w:firstLine="720" w:left="0" w:right="0"/>
      <w:jc w:val="left"/>
    </w:pPr>
    <w:rPr>
      <w:rFonts w:ascii="Arial" w:hAnsi="Arial"/>
      <w:color w:val="000000"/>
      <w:spacing w:val="0"/>
      <w:sz w:val="20"/>
    </w:rPr>
  </w:style>
  <w:style w:styleId="Style_46_ch" w:type="character">
    <w:name w:val="ConsPlusNormal1"/>
    <w:link w:val="Style_46"/>
    <w:rPr>
      <w:rFonts w:ascii="Arial" w:hAnsi="Arial"/>
      <w:color w:val="000000"/>
      <w:spacing w:val="0"/>
      <w:sz w:val="20"/>
    </w:rPr>
  </w:style>
  <w:style w:styleId="Style_47" w:type="paragraph">
    <w:name w:val="heading 1"/>
    <w:basedOn w:val="Style_1"/>
    <w:next w:val="Style_1"/>
    <w:link w:val="Style_47_ch"/>
    <w:uiPriority w:val="9"/>
    <w:qFormat/>
    <w:pPr>
      <w:keepNext w:val="1"/>
      <w:widowControl w:val="0"/>
      <w:spacing w:after="60" w:before="240"/>
      <w:ind/>
      <w:outlineLvl w:val="0"/>
    </w:pPr>
    <w:rPr>
      <w:rFonts w:ascii="Arial" w:hAnsi="Arial"/>
      <w:b w:val="1"/>
      <w:sz w:val="32"/>
    </w:rPr>
  </w:style>
  <w:style w:styleId="Style_47_ch" w:type="character">
    <w:name w:val="heading 1"/>
    <w:basedOn w:val="Style_1_ch"/>
    <w:link w:val="Style_47"/>
    <w:rPr>
      <w:rFonts w:ascii="Arial" w:hAnsi="Arial"/>
      <w:b w:val="1"/>
      <w:sz w:val="32"/>
    </w:rPr>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8" w:type="paragraph">
    <w:name w:val="List Paragraph1"/>
    <w:basedOn w:val="Style_1"/>
    <w:link w:val="Style_8_ch"/>
    <w:pPr>
      <w:widowControl w:val="0"/>
      <w:spacing w:after="200" w:before="0" w:line="276" w:lineRule="auto"/>
      <w:ind w:firstLine="0" w:left="720"/>
      <w:contextualSpacing w:val="1"/>
    </w:pPr>
    <w:rPr>
      <w:rFonts w:ascii="Calibri" w:hAnsi="Calibri"/>
      <w:sz w:val="22"/>
    </w:rPr>
  </w:style>
  <w:style w:styleId="Style_8_ch" w:type="character">
    <w:name w:val="List Paragraph1"/>
    <w:basedOn w:val="Style_1_ch"/>
    <w:link w:val="Style_8"/>
    <w:rPr>
      <w:rFonts w:ascii="Calibri" w:hAnsi="Calibri"/>
      <w:sz w:val="22"/>
    </w:rPr>
  </w:style>
  <w:style w:styleId="Style_20" w:type="paragraph">
    <w:name w:val="Default Paragraph Font1"/>
    <w:link w:val="Style_20_ch"/>
    <w:pPr>
      <w:widowControl w:val="1"/>
      <w:spacing w:after="160" w:before="0" w:line="264" w:lineRule="auto"/>
      <w:ind w:firstLine="0" w:left="0" w:right="0"/>
      <w:jc w:val="left"/>
    </w:pPr>
    <w:rPr>
      <w:rFonts w:asciiTheme="minorAscii" w:hAnsiTheme="minorHAnsi"/>
      <w:color w:val="000000"/>
      <w:spacing w:val="0"/>
      <w:sz w:val="22"/>
    </w:rPr>
  </w:style>
  <w:style w:styleId="Style_20_ch" w:type="character">
    <w:name w:val="Default Paragraph Font1"/>
    <w:link w:val="Style_20"/>
    <w:rPr>
      <w:rFonts w:asciiTheme="minorAscii" w:hAnsiTheme="minorHAnsi"/>
      <w:color w:val="000000"/>
      <w:spacing w:val="0"/>
      <w:sz w:val="22"/>
    </w:rPr>
  </w:style>
  <w:style w:styleId="Style_48" w:type="paragraph">
    <w:name w:val="Hyperlink"/>
    <w:link w:val="Style_48_ch"/>
    <w:rPr>
      <w:color w:val="0000FF"/>
      <w:u w:val="single"/>
    </w:rPr>
  </w:style>
  <w:style w:styleId="Style_48_ch" w:type="character">
    <w:name w:val="Hyperlink"/>
    <w:link w:val="Style_48"/>
    <w:rPr>
      <w:color w:val="0000FF"/>
      <w:u w:val="single"/>
    </w:rPr>
  </w:style>
  <w:style w:styleId="Style_49" w:type="paragraph">
    <w:name w:val="Footnote"/>
    <w:link w:val="Style_49_ch"/>
    <w:pPr>
      <w:widowControl w:val="0"/>
      <w:ind w:firstLine="851" w:left="0"/>
      <w:jc w:val="both"/>
    </w:pPr>
    <w:rPr>
      <w:rFonts w:ascii="XO Thames" w:hAnsi="XO Thames"/>
      <w:sz w:val="22"/>
    </w:rPr>
  </w:style>
  <w:style w:styleId="Style_49_ch" w:type="character">
    <w:name w:val="Footnote"/>
    <w:link w:val="Style_49"/>
    <w:rPr>
      <w:rFonts w:ascii="XO Thames" w:hAnsi="XO Thames"/>
      <w:sz w:val="22"/>
    </w:rPr>
  </w:style>
  <w:style w:styleId="Style_50" w:type="paragraph">
    <w:name w:val="toc 1"/>
    <w:next w:val="Style_1"/>
    <w:link w:val="Style_50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50_ch" w:type="character">
    <w:name w:val="toc 1"/>
    <w:link w:val="Style_50"/>
    <w:rPr>
      <w:rFonts w:ascii="XO Thames" w:hAnsi="XO Thames"/>
      <w:b w:val="1"/>
      <w:color w:val="000000"/>
      <w:spacing w:val="0"/>
      <w:sz w:val="28"/>
    </w:rPr>
  </w:style>
  <w:style w:styleId="Style_51" w:type="paragraph">
    <w:name w:val="Header and Footer"/>
    <w:link w:val="Style_51_ch"/>
    <w:rPr>
      <w:rFonts w:ascii="XO Thames" w:hAnsi="XO Thames"/>
      <w:sz w:val="28"/>
    </w:rPr>
  </w:style>
  <w:style w:styleId="Style_51_ch" w:type="character">
    <w:name w:val="Header and Footer"/>
    <w:link w:val="Style_51"/>
    <w:rPr>
      <w:rFonts w:ascii="XO Thames" w:hAnsi="XO Thames"/>
      <w:sz w:val="28"/>
    </w:rPr>
  </w:style>
  <w:style w:styleId="Style_52" w:type="paragraph">
    <w:name w:val="Footer"/>
    <w:basedOn w:val="Style_1"/>
    <w:link w:val="Style_52_ch"/>
    <w:pPr>
      <w:widowControl w:val="0"/>
      <w:tabs>
        <w:tab w:leader="none" w:pos="720" w:val="clear"/>
        <w:tab w:leader="none" w:pos="4677" w:val="center"/>
        <w:tab w:leader="none" w:pos="9355" w:val="right"/>
      </w:tabs>
      <w:ind/>
    </w:pPr>
    <w:rPr>
      <w:rFonts w:asciiTheme="minorAscii" w:hAnsiTheme="minorHAnsi"/>
      <w:sz w:val="22"/>
    </w:rPr>
  </w:style>
  <w:style w:styleId="Style_52_ch" w:type="character">
    <w:name w:val="Footer"/>
    <w:basedOn w:val="Style_1_ch"/>
    <w:link w:val="Style_52"/>
    <w:rPr>
      <w:rFonts w:asciiTheme="minorAscii" w:hAnsiTheme="minorHAnsi"/>
      <w:sz w:val="22"/>
    </w:rPr>
  </w:style>
  <w:style w:styleId="Style_53" w:type="paragraph">
    <w:name w:val="Font Style131"/>
    <w:basedOn w:val="Style_20"/>
    <w:link w:val="Style_53_ch"/>
    <w:rPr>
      <w:rFonts w:ascii="Times New Roman" w:hAnsi="Times New Roman"/>
    </w:rPr>
  </w:style>
  <w:style w:styleId="Style_53_ch" w:type="character">
    <w:name w:val="Font Style131"/>
    <w:basedOn w:val="Style_20_ch"/>
    <w:link w:val="Style_53"/>
    <w:rPr>
      <w:rFonts w:ascii="Times New Roman" w:hAnsi="Times New Roman"/>
    </w:rPr>
  </w:style>
  <w:style w:styleId="Style_54" w:type="paragraph">
    <w:name w:val="List"/>
    <w:basedOn w:val="Style_3"/>
    <w:link w:val="Style_54_ch"/>
  </w:style>
  <w:style w:styleId="Style_54_ch" w:type="character">
    <w:name w:val="List"/>
    <w:basedOn w:val="Style_3_ch"/>
    <w:link w:val="Style_54"/>
  </w:style>
  <w:style w:styleId="Style_55" w:type="paragraph">
    <w:name w:val="Body Text Indent"/>
    <w:basedOn w:val="Style_1"/>
    <w:link w:val="Style_55_ch"/>
    <w:pPr>
      <w:widowControl w:val="0"/>
      <w:spacing w:after="120" w:before="0"/>
      <w:ind w:firstLine="0" w:left="283"/>
    </w:pPr>
    <w:rPr>
      <w:sz w:val="20"/>
    </w:rPr>
  </w:style>
  <w:style w:styleId="Style_55_ch" w:type="character">
    <w:name w:val="Body Text Indent"/>
    <w:basedOn w:val="Style_1_ch"/>
    <w:link w:val="Style_55"/>
    <w:rPr>
      <w:sz w:val="20"/>
    </w:rPr>
  </w:style>
  <w:style w:styleId="Style_56" w:type="paragraph">
    <w:name w:val="Heading 41"/>
    <w:link w:val="Style_56_ch"/>
    <w:rPr>
      <w:rFonts w:ascii="XO Thames" w:hAnsi="XO Thames"/>
      <w:b w:val="1"/>
      <w:sz w:val="24"/>
    </w:rPr>
  </w:style>
  <w:style w:styleId="Style_56_ch" w:type="character">
    <w:name w:val="Heading 41"/>
    <w:link w:val="Style_56"/>
    <w:rPr>
      <w:rFonts w:ascii="XO Thames" w:hAnsi="XO Thames"/>
      <w:b w:val="1"/>
      <w:sz w:val="24"/>
    </w:rPr>
  </w:style>
  <w:style w:styleId="Style_57" w:type="paragraph">
    <w:name w:val="toc 9"/>
    <w:next w:val="Style_1"/>
    <w:link w:val="Style_57_ch"/>
    <w:uiPriority w:val="39"/>
    <w:pPr>
      <w:widowControl w:val="1"/>
      <w:spacing w:after="160" w:before="0" w:line="264" w:lineRule="auto"/>
      <w:ind w:firstLine="0" w:left="1600" w:right="0"/>
      <w:jc w:val="left"/>
    </w:pPr>
    <w:rPr>
      <w:rFonts w:ascii="XO Thames" w:hAnsi="XO Thames"/>
      <w:color w:val="000000"/>
      <w:spacing w:val="0"/>
      <w:sz w:val="28"/>
    </w:rPr>
  </w:style>
  <w:style w:styleId="Style_57_ch" w:type="character">
    <w:name w:val="toc 9"/>
    <w:link w:val="Style_57"/>
    <w:rPr>
      <w:rFonts w:ascii="XO Thames" w:hAnsi="XO Thames"/>
      <w:color w:val="000000"/>
      <w:spacing w:val="0"/>
      <w:sz w:val="28"/>
    </w:rPr>
  </w:style>
  <w:style w:styleId="Style_58" w:type="paragraph">
    <w:name w:val="Text body"/>
    <w:link w:val="Style_58_ch"/>
  </w:style>
  <w:style w:styleId="Style_58_ch" w:type="character">
    <w:name w:val="Text body"/>
    <w:link w:val="Style_58"/>
  </w:style>
  <w:style w:styleId="Style_59" w:type="paragraph">
    <w:name w:val="Internet link"/>
    <w:link w:val="Style_59_ch"/>
    <w:pPr>
      <w:widowControl w:val="1"/>
      <w:spacing w:after="160" w:before="0" w:line="264" w:lineRule="auto"/>
      <w:ind w:firstLine="0" w:left="0" w:right="0"/>
      <w:jc w:val="left"/>
    </w:pPr>
    <w:rPr>
      <w:rFonts w:ascii="Calibri" w:hAnsi="Calibri"/>
      <w:color w:val="0000FF"/>
      <w:spacing w:val="0"/>
      <w:sz w:val="22"/>
      <w:u w:val="single"/>
    </w:rPr>
  </w:style>
  <w:style w:styleId="Style_59_ch" w:type="character">
    <w:name w:val="Internet link"/>
    <w:link w:val="Style_59"/>
    <w:rPr>
      <w:rFonts w:ascii="Calibri" w:hAnsi="Calibri"/>
      <w:color w:val="0000FF"/>
      <w:spacing w:val="0"/>
      <w:sz w:val="22"/>
      <w:u w:val="single"/>
    </w:rPr>
  </w:style>
  <w:style w:styleId="Style_60" w:type="paragraph">
    <w:name w:val="Style11"/>
    <w:basedOn w:val="Style_1"/>
    <w:link w:val="Style_60_ch"/>
    <w:pPr>
      <w:widowControl w:val="0"/>
      <w:spacing w:line="274" w:lineRule="exact"/>
      <w:ind w:firstLine="547" w:left="0"/>
      <w:jc w:val="both"/>
    </w:pPr>
    <w:rPr>
      <w:rFonts w:ascii="Calibri" w:hAnsi="Calibri"/>
    </w:rPr>
  </w:style>
  <w:style w:styleId="Style_60_ch" w:type="character">
    <w:name w:val="Style11"/>
    <w:basedOn w:val="Style_1_ch"/>
    <w:link w:val="Style_60"/>
    <w:rPr>
      <w:rFonts w:ascii="Calibri" w:hAnsi="Calibri"/>
    </w:rPr>
  </w:style>
  <w:style w:styleId="Style_61" w:type="paragraph">
    <w:name w:val="toc 8"/>
    <w:next w:val="Style_1"/>
    <w:link w:val="Style_61_ch"/>
    <w:uiPriority w:val="39"/>
    <w:pPr>
      <w:widowControl w:val="1"/>
      <w:spacing w:after="160" w:before="0" w:line="264" w:lineRule="auto"/>
      <w:ind w:firstLine="0" w:left="1400" w:right="0"/>
      <w:jc w:val="left"/>
    </w:pPr>
    <w:rPr>
      <w:rFonts w:ascii="XO Thames" w:hAnsi="XO Thames"/>
      <w:color w:val="000000"/>
      <w:spacing w:val="0"/>
      <w:sz w:val="28"/>
    </w:rPr>
  </w:style>
  <w:style w:styleId="Style_61_ch" w:type="character">
    <w:name w:val="toc 8"/>
    <w:link w:val="Style_61"/>
    <w:rPr>
      <w:rFonts w:ascii="XO Thames" w:hAnsi="XO Thames"/>
      <w:color w:val="000000"/>
      <w:spacing w:val="0"/>
      <w:sz w:val="28"/>
    </w:rPr>
  </w:style>
  <w:style w:styleId="Style_62" w:type="paragraph">
    <w:name w:val="TextBoldCenter1"/>
    <w:basedOn w:val="Style_1"/>
    <w:link w:val="Style_62_ch"/>
    <w:pPr>
      <w:widowControl w:val="0"/>
      <w:spacing w:after="0" w:before="283"/>
      <w:ind/>
      <w:jc w:val="center"/>
    </w:pPr>
    <w:rPr>
      <w:b w:val="1"/>
      <w:sz w:val="26"/>
    </w:rPr>
  </w:style>
  <w:style w:styleId="Style_62_ch" w:type="character">
    <w:name w:val="TextBoldCenter1"/>
    <w:basedOn w:val="Style_1_ch"/>
    <w:link w:val="Style_62"/>
    <w:rPr>
      <w:b w:val="1"/>
      <w:sz w:val="26"/>
    </w:rPr>
  </w:style>
  <w:style w:styleId="Style_13" w:type="paragraph">
    <w:name w:val="annotation text1"/>
    <w:basedOn w:val="Style_1"/>
    <w:link w:val="Style_13_ch"/>
    <w:pPr>
      <w:widowControl w:val="0"/>
      <w:spacing w:after="160" w:before="0"/>
      <w:ind/>
    </w:pPr>
    <w:rPr>
      <w:rFonts w:asciiTheme="minorAscii" w:hAnsiTheme="minorHAnsi"/>
      <w:sz w:val="20"/>
    </w:rPr>
  </w:style>
  <w:style w:styleId="Style_13_ch" w:type="character">
    <w:name w:val="annotation text1"/>
    <w:basedOn w:val="Style_1_ch"/>
    <w:link w:val="Style_13"/>
    <w:rPr>
      <w:rFonts w:asciiTheme="minorAscii" w:hAnsiTheme="minorHAnsi"/>
      <w:sz w:val="20"/>
    </w:rPr>
  </w:style>
  <w:style w:styleId="Style_63" w:type="paragraph">
    <w:name w:val="Contents 3"/>
    <w:link w:val="Style_63_ch"/>
    <w:rPr>
      <w:rFonts w:ascii="XO Thames" w:hAnsi="XO Thames"/>
      <w:sz w:val="28"/>
    </w:rPr>
  </w:style>
  <w:style w:styleId="Style_63_ch" w:type="character">
    <w:name w:val="Contents 3"/>
    <w:link w:val="Style_63"/>
    <w:rPr>
      <w:rFonts w:ascii="XO Thames" w:hAnsi="XO Thames"/>
      <w:sz w:val="28"/>
    </w:rPr>
  </w:style>
  <w:style w:styleId="Style_64" w:type="paragraph">
    <w:name w:val="Contents 9"/>
    <w:link w:val="Style_64_ch"/>
    <w:rPr>
      <w:rFonts w:ascii="XO Thames" w:hAnsi="XO Thames"/>
      <w:sz w:val="28"/>
    </w:rPr>
  </w:style>
  <w:style w:styleId="Style_64_ch" w:type="character">
    <w:name w:val="Contents 9"/>
    <w:link w:val="Style_64"/>
    <w:rPr>
      <w:rFonts w:ascii="XO Thames" w:hAnsi="XO Thames"/>
      <w:sz w:val="28"/>
    </w:rPr>
  </w:style>
  <w:style w:styleId="Style_65" w:type="paragraph">
    <w:name w:val="Footnote Symbol"/>
    <w:link w:val="Style_65_ch"/>
    <w:pPr>
      <w:widowControl w:val="1"/>
      <w:spacing w:after="160" w:before="0" w:line="264" w:lineRule="auto"/>
      <w:ind w:firstLine="0" w:left="0" w:right="0"/>
      <w:jc w:val="left"/>
    </w:pPr>
    <w:rPr>
      <w:rFonts w:asciiTheme="minorAscii" w:hAnsiTheme="minorHAnsi"/>
      <w:color w:val="000000"/>
      <w:spacing w:val="0"/>
      <w:sz w:val="22"/>
      <w:vertAlign w:val="superscript"/>
    </w:rPr>
  </w:style>
  <w:style w:styleId="Style_65_ch" w:type="character">
    <w:name w:val="Footnote Symbol"/>
    <w:link w:val="Style_65"/>
    <w:rPr>
      <w:rFonts w:asciiTheme="minorAscii" w:hAnsiTheme="minorHAnsi"/>
      <w:color w:val="000000"/>
      <w:spacing w:val="0"/>
      <w:sz w:val="22"/>
      <w:vertAlign w:val="superscript"/>
    </w:rPr>
  </w:style>
  <w:style w:styleId="Style_66" w:type="paragraph">
    <w:name w:val="Header1"/>
    <w:link w:val="Style_66_ch"/>
    <w:rPr>
      <w:sz w:val="20"/>
    </w:rPr>
  </w:style>
  <w:style w:styleId="Style_66_ch" w:type="character">
    <w:name w:val="Header1"/>
    <w:link w:val="Style_66"/>
    <w:rPr>
      <w:sz w:val="20"/>
    </w:rPr>
  </w:style>
  <w:style w:styleId="Style_67" w:type="paragraph">
    <w:name w:val="Heading 11"/>
    <w:link w:val="Style_67_ch"/>
    <w:rPr>
      <w:rFonts w:ascii="Arial" w:hAnsi="Arial"/>
      <w:b w:val="1"/>
      <w:sz w:val="32"/>
    </w:rPr>
  </w:style>
  <w:style w:styleId="Style_67_ch" w:type="character">
    <w:name w:val="Heading 11"/>
    <w:link w:val="Style_67"/>
    <w:rPr>
      <w:rFonts w:ascii="Arial" w:hAnsi="Arial"/>
      <w:b w:val="1"/>
      <w:sz w:val="32"/>
    </w:rPr>
  </w:style>
  <w:style w:styleId="Style_68" w:type="paragraph">
    <w:name w:val="toc 5"/>
    <w:next w:val="Style_1"/>
    <w:link w:val="Style_68_ch"/>
    <w:uiPriority w:val="39"/>
    <w:pPr>
      <w:widowControl w:val="1"/>
      <w:spacing w:after="160" w:before="0" w:line="264" w:lineRule="auto"/>
      <w:ind w:firstLine="0" w:left="800" w:right="0"/>
      <w:jc w:val="left"/>
    </w:pPr>
    <w:rPr>
      <w:rFonts w:ascii="XO Thames" w:hAnsi="XO Thames"/>
      <w:color w:val="000000"/>
      <w:spacing w:val="0"/>
      <w:sz w:val="28"/>
    </w:rPr>
  </w:style>
  <w:style w:styleId="Style_68_ch" w:type="character">
    <w:name w:val="toc 5"/>
    <w:link w:val="Style_68"/>
    <w:rPr>
      <w:rFonts w:ascii="XO Thames" w:hAnsi="XO Thames"/>
      <w:color w:val="000000"/>
      <w:spacing w:val="0"/>
      <w:sz w:val="28"/>
    </w:rPr>
  </w:style>
  <w:style w:styleId="Style_7" w:type="paragraph">
    <w:name w:val="Body Text Indent 21"/>
    <w:basedOn w:val="Style_1"/>
    <w:link w:val="Style_7_ch"/>
    <w:pPr>
      <w:widowControl w:val="0"/>
      <w:ind w:firstLine="720" w:left="0"/>
      <w:jc w:val="both"/>
    </w:pPr>
  </w:style>
  <w:style w:styleId="Style_7_ch" w:type="character">
    <w:name w:val="Body Text Indent 21"/>
    <w:basedOn w:val="Style_1_ch"/>
    <w:link w:val="Style_7"/>
  </w:style>
  <w:style w:styleId="Style_69" w:type="paragraph">
    <w:name w:val="Contents 6"/>
    <w:link w:val="Style_69_ch"/>
    <w:rPr>
      <w:rFonts w:ascii="XO Thames" w:hAnsi="XO Thames"/>
      <w:sz w:val="28"/>
    </w:rPr>
  </w:style>
  <w:style w:styleId="Style_69_ch" w:type="character">
    <w:name w:val="Contents 6"/>
    <w:link w:val="Style_69"/>
    <w:rPr>
      <w:rFonts w:ascii="XO Thames" w:hAnsi="XO Thames"/>
      <w:sz w:val="28"/>
    </w:rPr>
  </w:style>
  <w:style w:styleId="Style_70" w:type="paragraph">
    <w:name w:val="Heading 31"/>
    <w:link w:val="Style_70_ch"/>
    <w:rPr>
      <w:rFonts w:ascii="XO Thames" w:hAnsi="XO Thames"/>
      <w:b w:val="1"/>
      <w:sz w:val="26"/>
    </w:rPr>
  </w:style>
  <w:style w:styleId="Style_70_ch" w:type="character">
    <w:name w:val="Heading 31"/>
    <w:link w:val="Style_70"/>
    <w:rPr>
      <w:rFonts w:ascii="XO Thames" w:hAnsi="XO Thames"/>
      <w:b w:val="1"/>
      <w:sz w:val="26"/>
    </w:rPr>
  </w:style>
  <w:style w:styleId="Style_71" w:type="paragraph">
    <w:name w:val="Text body indent"/>
    <w:link w:val="Style_71_ch"/>
    <w:rPr>
      <w:sz w:val="20"/>
    </w:rPr>
  </w:style>
  <w:style w:styleId="Style_71_ch" w:type="character">
    <w:name w:val="Text body indent"/>
    <w:link w:val="Style_71"/>
    <w:rPr>
      <w:sz w:val="20"/>
    </w:rPr>
  </w:style>
  <w:style w:styleId="Style_72" w:type="paragraph">
    <w:name w:val="Колонтитул"/>
    <w:link w:val="Style_72_ch"/>
    <w:pPr>
      <w:widowControl w:val="1"/>
      <w:spacing w:after="160" w:before="0" w:line="240" w:lineRule="auto"/>
      <w:ind w:firstLine="0" w:left="0" w:right="0"/>
      <w:jc w:val="both"/>
    </w:pPr>
    <w:rPr>
      <w:rFonts w:ascii="XO Thames" w:hAnsi="XO Thames"/>
      <w:color w:val="000000"/>
      <w:spacing w:val="0"/>
      <w:sz w:val="28"/>
    </w:rPr>
  </w:style>
  <w:style w:styleId="Style_72_ch" w:type="character">
    <w:name w:val="Колонтитул"/>
    <w:link w:val="Style_72"/>
    <w:rPr>
      <w:rFonts w:ascii="XO Thames" w:hAnsi="XO Thames"/>
      <w:color w:val="000000"/>
      <w:spacing w:val="0"/>
      <w:sz w:val="28"/>
    </w:rPr>
  </w:style>
  <w:style w:styleId="Style_73" w:type="paragraph">
    <w:name w:val="Body Text 31"/>
    <w:basedOn w:val="Style_1"/>
    <w:link w:val="Style_73_ch"/>
    <w:pPr>
      <w:widowControl w:val="0"/>
      <w:spacing w:line="264" w:lineRule="auto"/>
      <w:ind/>
    </w:pPr>
    <w:rPr>
      <w:sz w:val="28"/>
    </w:rPr>
  </w:style>
  <w:style w:styleId="Style_73_ch" w:type="character">
    <w:name w:val="Body Text 31"/>
    <w:basedOn w:val="Style_1_ch"/>
    <w:link w:val="Style_73"/>
    <w:rPr>
      <w:sz w:val="28"/>
    </w:rPr>
  </w:style>
  <w:style w:styleId="Style_74" w:type="paragraph">
    <w:name w:val="Subtitle"/>
    <w:next w:val="Style_1"/>
    <w:link w:val="Style_74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74_ch" w:type="character">
    <w:name w:val="Subtitle"/>
    <w:link w:val="Style_74"/>
    <w:rPr>
      <w:rFonts w:ascii="XO Thames" w:hAnsi="XO Thames"/>
      <w:i w:val="1"/>
      <w:color w:val="000000"/>
      <w:spacing w:val="0"/>
      <w:sz w:val="24"/>
    </w:rPr>
  </w:style>
  <w:style w:styleId="Style_75" w:type="paragraph">
    <w:name w:val="Содержимое врезки"/>
    <w:basedOn w:val="Style_1"/>
    <w:link w:val="Style_75_ch"/>
  </w:style>
  <w:style w:styleId="Style_75_ch" w:type="character">
    <w:name w:val="Содержимое врезки"/>
    <w:basedOn w:val="Style_1_ch"/>
    <w:link w:val="Style_75"/>
  </w:style>
  <w:style w:styleId="Style_5" w:type="paragraph">
    <w:name w:val="Body Text 21"/>
    <w:basedOn w:val="Style_1"/>
    <w:link w:val="Style_5_ch"/>
    <w:pPr>
      <w:widowControl w:val="0"/>
      <w:tabs>
        <w:tab w:leader="none" w:pos="284" w:val="left"/>
        <w:tab w:leader="none" w:pos="720" w:val="clear"/>
      </w:tabs>
      <w:ind w:hanging="284" w:left="284"/>
      <w:jc w:val="both"/>
    </w:pPr>
  </w:style>
  <w:style w:styleId="Style_5_ch" w:type="character">
    <w:name w:val="Body Text 21"/>
    <w:basedOn w:val="Style_1_ch"/>
    <w:link w:val="Style_5"/>
  </w:style>
  <w:style w:styleId="Style_76" w:type="paragraph">
    <w:name w:val="Contents 2"/>
    <w:link w:val="Style_76_ch"/>
    <w:rPr>
      <w:rFonts w:ascii="XO Thames" w:hAnsi="XO Thames"/>
      <w:sz w:val="28"/>
    </w:rPr>
  </w:style>
  <w:style w:styleId="Style_76_ch" w:type="character">
    <w:name w:val="Contents 2"/>
    <w:link w:val="Style_76"/>
    <w:rPr>
      <w:rFonts w:ascii="XO Thames" w:hAnsi="XO Thames"/>
      <w:sz w:val="28"/>
    </w:rPr>
  </w:style>
  <w:style w:styleId="Style_77" w:type="paragraph">
    <w:name w:val="Знак1"/>
    <w:basedOn w:val="Style_1"/>
    <w:link w:val="Style_77_ch"/>
    <w:pPr>
      <w:widowControl w:val="0"/>
      <w:spacing w:after="160" w:before="0" w:line="240" w:lineRule="exact"/>
      <w:ind/>
    </w:pPr>
  </w:style>
  <w:style w:styleId="Style_77_ch" w:type="character">
    <w:name w:val="Знак1"/>
    <w:basedOn w:val="Style_1_ch"/>
    <w:link w:val="Style_77"/>
  </w:style>
  <w:style w:styleId="Style_78" w:type="paragraph">
    <w:name w:val="Title"/>
    <w:next w:val="Style_1"/>
    <w:link w:val="Style_78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78_ch" w:type="character">
    <w:name w:val="Title"/>
    <w:link w:val="Style_78"/>
    <w:rPr>
      <w:rFonts w:ascii="XO Thames" w:hAnsi="XO Thames"/>
      <w:b w:val="1"/>
      <w:caps w:val="1"/>
      <w:color w:val="000000"/>
      <w:spacing w:val="0"/>
      <w:sz w:val="40"/>
    </w:rPr>
  </w:style>
  <w:style w:styleId="Style_79" w:type="paragraph">
    <w:name w:val="heading 4"/>
    <w:next w:val="Style_1"/>
    <w:link w:val="Style_79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79_ch" w:type="character">
    <w:name w:val="heading 4"/>
    <w:link w:val="Style_79"/>
    <w:rPr>
      <w:rFonts w:ascii="XO Thames" w:hAnsi="XO Thames"/>
      <w:b w:val="1"/>
      <w:color w:val="000000"/>
      <w:spacing w:val="0"/>
      <w:sz w:val="24"/>
    </w:rPr>
  </w:style>
  <w:style w:styleId="Style_80" w:type="paragraph">
    <w:name w:val="Символ сноски"/>
    <w:link w:val="Style_80_ch"/>
    <w:rPr>
      <w:vertAlign w:val="superscript"/>
    </w:rPr>
  </w:style>
  <w:style w:styleId="Style_80_ch" w:type="character">
    <w:name w:val="Символ сноски"/>
    <w:link w:val="Style_80"/>
    <w:rPr>
      <w:vertAlign w:val="superscript"/>
    </w:rPr>
  </w:style>
  <w:style w:styleId="Style_81" w:type="paragraph">
    <w:name w:val="heading 2"/>
    <w:basedOn w:val="Style_1"/>
    <w:link w:val="Style_81_ch"/>
    <w:uiPriority w:val="9"/>
    <w:qFormat/>
    <w:pPr>
      <w:widowControl w:val="0"/>
      <w:spacing w:afterAutospacing="on" w:beforeAutospacing="on"/>
      <w:ind/>
      <w:outlineLvl w:val="1"/>
    </w:pPr>
    <w:rPr>
      <w:b w:val="1"/>
      <w:sz w:val="36"/>
    </w:rPr>
  </w:style>
  <w:style w:styleId="Style_81_ch" w:type="character">
    <w:name w:val="heading 2"/>
    <w:basedOn w:val="Style_1_ch"/>
    <w:link w:val="Style_81"/>
    <w:rPr>
      <w:b w:val="1"/>
      <w:sz w:val="36"/>
    </w:rPr>
  </w:style>
  <w:style w:styleId="Style_82" w:type="paragraph">
    <w:name w:val="Caption"/>
    <w:basedOn w:val="Style_1"/>
    <w:link w:val="Style_82_ch"/>
    <w:pPr>
      <w:widowControl w:val="0"/>
      <w:spacing w:after="120" w:before="120"/>
      <w:ind/>
    </w:pPr>
    <w:rPr>
      <w:i w:val="1"/>
      <w:sz w:val="24"/>
    </w:rPr>
  </w:style>
  <w:style w:styleId="Style_82_ch" w:type="character">
    <w:name w:val="Caption"/>
    <w:basedOn w:val="Style_1_ch"/>
    <w:link w:val="Style_82"/>
    <w:rPr>
      <w:i w:val="1"/>
      <w:sz w:val="24"/>
    </w:rPr>
  </w:style>
  <w:style w:styleId="Style_83" w:type="paragraph">
    <w:name w:val="Header"/>
    <w:basedOn w:val="Style_1"/>
    <w:link w:val="Style_83_ch"/>
    <w:pPr>
      <w:widowControl w:val="0"/>
      <w:tabs>
        <w:tab w:leader="none" w:pos="720" w:val="clear"/>
        <w:tab w:leader="none" w:pos="4677" w:val="center"/>
        <w:tab w:leader="none" w:pos="9355" w:val="right"/>
      </w:tabs>
      <w:ind/>
    </w:pPr>
    <w:rPr>
      <w:sz w:val="20"/>
    </w:rPr>
  </w:style>
  <w:style w:styleId="Style_83_ch" w:type="character">
    <w:name w:val="Header"/>
    <w:basedOn w:val="Style_1_ch"/>
    <w:link w:val="Style_83"/>
    <w:rPr>
      <w:sz w:val="20"/>
    </w:rPr>
  </w:style>
  <w:style w:styleId="Style_84" w:type="paragraph">
    <w:name w:val="Footnote1"/>
    <w:basedOn w:val="Style_1"/>
    <w:link w:val="Style_84_ch"/>
    <w:rPr>
      <w:sz w:val="20"/>
    </w:rPr>
  </w:style>
  <w:style w:styleId="Style_84_ch" w:type="character">
    <w:name w:val="Footnote1"/>
    <w:basedOn w:val="Style_1_ch"/>
    <w:link w:val="Style_84"/>
    <w:rPr>
      <w:sz w:val="20"/>
    </w:rPr>
  </w:style>
  <w:style w:styleId="Style_2" w:type="table">
    <w:name w:val="Table Grid"/>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 w:type="table">
    <w:name w:val="Леша4"/>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 w:type="table">
    <w:name w:val="Леша9"/>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 w:type="table">
    <w:name w:val="Леша6"/>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 w:type="table">
    <w:name w:val="Леша3"/>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 w:type="table">
    <w:name w:val="Леша5"/>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tblPr>
      <w:tblCellMar>
        <w:top w:type="dxa" w:w="0"/>
        <w:left w:type="dxa" w:w="108"/>
        <w:bottom w:type="dxa" w:w="0"/>
        <w:right w:type="dxa" w:w="108"/>
      </w:tblCellMar>
    </w:tblPr>
  </w:style>
  <w:style w:styleId="Style_90" w:type="table">
    <w:name w:val="Леша8"/>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 w:type="table">
    <w:name w:val="Леша7"/>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 w:type="table">
    <w:name w:val="Леша1"/>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 w:type="table">
    <w:name w:val="Леша2"/>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 w:type="table">
    <w:name w:val="Сетка таблицы3"/>
    <w:basedOn w:val="Style_6"/>
    <w:pPr>
      <w:widowControl w:val="0"/>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2024-11-27T04:48:36Z</dcterms:created>
  <dcterms:modified xsi:type="dcterms:W3CDTF">2026-06-26T05:37:21Z</dcterms:modified>
</cp:coreProperties>
</file>